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468" w:rsidRPr="00C7606A" w:rsidRDefault="00B92468" w:rsidP="00C7606A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B92468" w:rsidRPr="00C7606A" w:rsidRDefault="00B92468" w:rsidP="00C7606A">
      <w:pPr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C7606A">
        <w:rPr>
          <w:rFonts w:ascii="Arial" w:eastAsia="Times New Roman" w:hAnsi="Arial" w:cs="Arial"/>
          <w:b/>
          <w:lang w:eastAsia="pt-BR"/>
        </w:rPr>
        <w:t>ORIENTAÇÕES QUANTO AO PROJETO DE PESQUISA BASEADA NA NORMA OPERACIONAL 001/2013 DO SISTEMA CEP/CONEP</w:t>
      </w:r>
    </w:p>
    <w:p w:rsidR="00B92468" w:rsidRPr="00C7606A" w:rsidRDefault="00B92468" w:rsidP="00C7606A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C201D0" w:rsidRPr="00C7606A" w:rsidRDefault="00C201D0" w:rsidP="00C201D0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7606A">
        <w:rPr>
          <w:rFonts w:ascii="Arial" w:eastAsia="Times New Roman" w:hAnsi="Arial" w:cs="Arial"/>
          <w:lang w:eastAsia="pt-BR"/>
        </w:rPr>
        <w:t>Projeto de pesquisa é o documento fundamental para que o CEP-CONEP possa proceder a análise ética da proposta, devendo ser formulado pelo pesquisador e, em caso de projetos multicêntricos internacionais, revisados, interpretados e corretamente traduzidos para o português.</w:t>
      </w:r>
    </w:p>
    <w:p w:rsidR="00C201D0" w:rsidRPr="00C7606A" w:rsidRDefault="00C201D0" w:rsidP="00C201D0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7606A">
        <w:rPr>
          <w:rFonts w:ascii="Arial" w:eastAsia="Times New Roman" w:hAnsi="Arial" w:cs="Arial"/>
          <w:lang w:eastAsia="pt-BR"/>
        </w:rPr>
        <w:t>Os itens do projeto variam de acordo com sua natureza e procedimentos metodológicos utilizados:</w:t>
      </w:r>
    </w:p>
    <w:p w:rsidR="00C201D0" w:rsidRPr="00C7606A" w:rsidRDefault="00C201D0" w:rsidP="00C201D0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7606A">
        <w:rPr>
          <w:rFonts w:ascii="Arial" w:eastAsia="Times New Roman" w:hAnsi="Arial" w:cs="Arial"/>
          <w:lang w:eastAsia="pt-BR"/>
        </w:rPr>
        <w:t>Itens Obrigatórios:</w:t>
      </w:r>
    </w:p>
    <w:p w:rsidR="00C201D0" w:rsidRPr="00C7606A" w:rsidRDefault="00C201D0" w:rsidP="00C201D0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7606A">
        <w:rPr>
          <w:rFonts w:ascii="Arial" w:eastAsia="Times New Roman" w:hAnsi="Arial" w:cs="Arial"/>
          <w:lang w:eastAsia="pt-BR"/>
        </w:rPr>
        <w:t>Tema: contido no título;</w:t>
      </w:r>
    </w:p>
    <w:p w:rsidR="00C201D0" w:rsidRPr="00C7606A" w:rsidRDefault="00C201D0" w:rsidP="00C201D0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7606A">
        <w:rPr>
          <w:rFonts w:ascii="Arial" w:eastAsia="Times New Roman" w:hAnsi="Arial" w:cs="Arial"/>
          <w:lang w:eastAsia="pt-BR"/>
        </w:rPr>
        <w:t>Objeto da pesquisa: o que se pretende pesquisar;</w:t>
      </w:r>
    </w:p>
    <w:p w:rsidR="00C201D0" w:rsidRPr="00C7606A" w:rsidRDefault="00C201D0" w:rsidP="00C201D0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7606A">
        <w:rPr>
          <w:rFonts w:ascii="Arial" w:eastAsia="Times New Roman" w:hAnsi="Arial" w:cs="Arial"/>
          <w:lang w:eastAsia="pt-BR"/>
        </w:rPr>
        <w:t>Relevância social: importância da pesquisa em seu campo de atuação, apresentada pelo pesquisador;</w:t>
      </w:r>
    </w:p>
    <w:p w:rsidR="00C201D0" w:rsidRPr="00C7606A" w:rsidRDefault="00C201D0" w:rsidP="00C201D0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7606A">
        <w:rPr>
          <w:rFonts w:ascii="Arial" w:eastAsia="Times New Roman" w:hAnsi="Arial" w:cs="Arial"/>
          <w:lang w:eastAsia="pt-BR"/>
        </w:rPr>
        <w:t>Objetivos: propósitos da pesquisa;</w:t>
      </w:r>
    </w:p>
    <w:p w:rsidR="00C201D0" w:rsidRPr="00C7606A" w:rsidRDefault="00C201D0" w:rsidP="00C201D0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7606A">
        <w:rPr>
          <w:rFonts w:ascii="Arial" w:eastAsia="Times New Roman" w:hAnsi="Arial" w:cs="Arial"/>
          <w:lang w:eastAsia="pt-BR"/>
        </w:rPr>
        <w:t>Método a ser utilizado: descrição detalhada dos métodos e procedimentos justificados com base em fundamentação científica; a descrição da forma de abordagem ou plano de recrutamento dos possíveis indivíduos participantes, os métodos que afetem diretamente ou indiretamente os participantes da pesquisa, e que possam, de fato, ser significativos para a análise ética;</w:t>
      </w:r>
    </w:p>
    <w:p w:rsidR="00C201D0" w:rsidRPr="00C7606A" w:rsidRDefault="00C201D0" w:rsidP="00C201D0">
      <w:pPr>
        <w:pStyle w:val="PargrafodaLista"/>
        <w:numPr>
          <w:ilvl w:val="2"/>
          <w:numId w:val="8"/>
        </w:num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7606A">
        <w:rPr>
          <w:rFonts w:ascii="Arial" w:eastAsia="Times New Roman" w:hAnsi="Arial" w:cs="Arial"/>
          <w:lang w:eastAsia="pt-BR"/>
        </w:rPr>
        <w:t>Local de realização da pesquisa: com detalhamento das instalações, dos serviços, centros, comunidades e instituições nas quais se processarão as várias etapas da pesquisa</w:t>
      </w:r>
      <w:r>
        <w:rPr>
          <w:rFonts w:ascii="Arial" w:eastAsia="Times New Roman" w:hAnsi="Arial" w:cs="Arial"/>
          <w:lang w:eastAsia="pt-BR"/>
        </w:rPr>
        <w:t>;</w:t>
      </w:r>
    </w:p>
    <w:p w:rsidR="00C201D0" w:rsidRPr="00C7606A" w:rsidRDefault="00C201D0" w:rsidP="00C201D0">
      <w:pPr>
        <w:pStyle w:val="PargrafodaLista"/>
        <w:numPr>
          <w:ilvl w:val="2"/>
          <w:numId w:val="8"/>
        </w:num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7606A">
        <w:rPr>
          <w:rFonts w:ascii="Arial" w:eastAsia="Times New Roman" w:hAnsi="Arial" w:cs="Arial"/>
          <w:lang w:eastAsia="pt-BR"/>
        </w:rPr>
        <w:t>Em caso de estudos nacionais ou internacionais multicêntricos, deve ser apresentada lista de centros brasileiros participantes, constando o nome do pesquisador responsável, instituição, Unidade Federativa (UF) a que a instituição pertence e o CEP responsável pelo acompanhamento do estudo em cada um dos centros</w:t>
      </w:r>
      <w:r>
        <w:rPr>
          <w:rFonts w:ascii="Arial" w:eastAsia="Times New Roman" w:hAnsi="Arial" w:cs="Arial"/>
          <w:lang w:eastAsia="pt-BR"/>
        </w:rPr>
        <w:t>;</w:t>
      </w:r>
    </w:p>
    <w:p w:rsidR="00C201D0" w:rsidRPr="00C7606A" w:rsidRDefault="00C201D0" w:rsidP="00C201D0">
      <w:pPr>
        <w:pStyle w:val="PargrafodaLista"/>
        <w:numPr>
          <w:ilvl w:val="2"/>
          <w:numId w:val="8"/>
        </w:num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7606A">
        <w:rPr>
          <w:rFonts w:ascii="Arial" w:eastAsia="Times New Roman" w:hAnsi="Arial" w:cs="Arial"/>
          <w:lang w:eastAsia="pt-BR"/>
        </w:rPr>
        <w:t>Em caso de estudos das Ciências Sociais e Humanas, o pesquisador, quando for o caso, deve descrever o campo da pesquisa, caracterizando-o geográfica, social e/ou culturalmente, conforme o caso</w:t>
      </w:r>
      <w:r>
        <w:rPr>
          <w:rFonts w:ascii="Arial" w:eastAsia="Times New Roman" w:hAnsi="Arial" w:cs="Arial"/>
          <w:lang w:eastAsia="pt-BR"/>
        </w:rPr>
        <w:t>;</w:t>
      </w:r>
    </w:p>
    <w:p w:rsidR="00C201D0" w:rsidRPr="00C7606A" w:rsidRDefault="00C201D0" w:rsidP="00C201D0">
      <w:pPr>
        <w:pStyle w:val="PargrafodaLista"/>
        <w:numPr>
          <w:ilvl w:val="2"/>
          <w:numId w:val="8"/>
        </w:num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7606A">
        <w:rPr>
          <w:rFonts w:ascii="Arial" w:eastAsia="Times New Roman" w:hAnsi="Arial" w:cs="Arial"/>
          <w:lang w:eastAsia="pt-BR"/>
        </w:rPr>
        <w:lastRenderedPageBreak/>
        <w:t>População a ser estudada: características esperadas da população, tais como: tamanho, faixa etária, sexo, cor/raça (classificação do IBGE) e etnia, orientação sexual e identidade de gênero, classes e grupos sociais, e outras que sejam pertinentes à descrição da população e que possam, de fato, ser significativas para a análise ética da pesquisa</w:t>
      </w:r>
      <w:r>
        <w:rPr>
          <w:rFonts w:ascii="Arial" w:eastAsia="Times New Roman" w:hAnsi="Arial" w:cs="Arial"/>
          <w:lang w:eastAsia="pt-BR"/>
        </w:rPr>
        <w:t>.</w:t>
      </w:r>
    </w:p>
    <w:p w:rsidR="00C201D0" w:rsidRPr="00C7606A" w:rsidRDefault="00C201D0" w:rsidP="00C201D0">
      <w:pPr>
        <w:pStyle w:val="PargrafodaLista"/>
        <w:numPr>
          <w:ilvl w:val="3"/>
          <w:numId w:val="8"/>
        </w:num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7606A">
        <w:rPr>
          <w:rFonts w:ascii="Arial" w:eastAsia="Times New Roman" w:hAnsi="Arial" w:cs="Arial"/>
          <w:lang w:eastAsia="pt-BR"/>
        </w:rPr>
        <w:t>na ausência da delimitação da população, deve ser apresentada justificativa para a não apresentação da descrição da população, e das razões para a utilização de grupos vulneráveis, quando for o caso;</w:t>
      </w:r>
    </w:p>
    <w:p w:rsidR="00C201D0" w:rsidRPr="00C7606A" w:rsidRDefault="00C201D0" w:rsidP="00C201D0">
      <w:pPr>
        <w:pStyle w:val="PargrafodaLista"/>
        <w:numPr>
          <w:ilvl w:val="2"/>
          <w:numId w:val="8"/>
        </w:num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7606A">
        <w:rPr>
          <w:rFonts w:ascii="Arial" w:eastAsia="Times New Roman" w:hAnsi="Arial" w:cs="Arial"/>
          <w:lang w:eastAsia="pt-BR"/>
        </w:rPr>
        <w:t>Critérios de inclusão e exclusão dos participantes da pesquisa: devem ser apresentados de acordo com as exigências da metodologia a ser utilizada;</w:t>
      </w:r>
    </w:p>
    <w:p w:rsidR="00C201D0" w:rsidRPr="00C201D0" w:rsidRDefault="00C201D0" w:rsidP="00C201D0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201D0">
        <w:rPr>
          <w:rFonts w:ascii="Arial" w:eastAsia="Times New Roman" w:hAnsi="Arial" w:cs="Arial"/>
          <w:lang w:eastAsia="pt-BR"/>
        </w:rPr>
        <w:t>Riscos e benefícios envolvidos na execução da pesquisa: o risco, avaliando sua gradação, e descrevendo as medidas para sua minimização e proteção do participante da pesquisa; as medidas para assegurar os necessários cuidados, no caso de danos aos indivíduos; os possíveis benefícios, diretos ou indiretos, para a população estudada e a sociedade. Garantia de que os benefícios resultantes do projeto retornem aos participantes da pesquisa, seja em termos de retorno social, acesso aos procedimentos, produtos ou agentes da pesquisa.</w:t>
      </w:r>
    </w:p>
    <w:p w:rsidR="00C201D0" w:rsidRPr="00C7606A" w:rsidRDefault="00C201D0" w:rsidP="00C201D0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7606A">
        <w:rPr>
          <w:rFonts w:ascii="Arial" w:eastAsia="Times New Roman" w:hAnsi="Arial" w:cs="Arial"/>
          <w:lang w:eastAsia="pt-BR"/>
        </w:rPr>
        <w:t>Garantias éticas aos participantes da pesquisa: medidas que garantam a liberdade de participação, a integridade do participante da pesquisa e a preservação dos dados que possam identificá-lo, garantindo, especialmente, a privacidade, sigilo e confidencialidade e o modo de efetivação. Protocolos específicos da área de ciências humanas que, por sua natureza, possibilitam a revelação da identidade dos seus participantes de pesquisa, poderão estar isentos da obrigatoriedade da garantia de sigilo e confidencialidade, desde que o participante seja devidamente informado e dê o seu consentimento;</w:t>
      </w:r>
    </w:p>
    <w:p w:rsidR="00C201D0" w:rsidRPr="00C7606A" w:rsidRDefault="00C201D0" w:rsidP="00C201D0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2E4098">
        <w:rPr>
          <w:rFonts w:ascii="Arial" w:eastAsia="Times New Roman" w:hAnsi="Arial" w:cs="Arial"/>
          <w:lang w:eastAsia="pt-BR"/>
        </w:rPr>
        <w:t>Orçamento financeiro:</w:t>
      </w:r>
      <w:r w:rsidRPr="00C7606A">
        <w:rPr>
          <w:rFonts w:ascii="Arial" w:eastAsia="Times New Roman" w:hAnsi="Arial" w:cs="Arial"/>
          <w:lang w:eastAsia="pt-BR"/>
        </w:rPr>
        <w:t xml:space="preserve"> detalhar os recursos, fontes e destinação; forma e valor da remuneração do pesquisador. Deve ser apresentado em moeda nacional ou, quando em moeda estrangeira, com o valor do câmbio oficial em Real, obtido no período da proposição da pesquisa. Apresentar previsão de </w:t>
      </w:r>
      <w:r w:rsidRPr="00C7606A">
        <w:rPr>
          <w:rFonts w:ascii="Arial" w:eastAsia="Times New Roman" w:hAnsi="Arial" w:cs="Arial"/>
          <w:lang w:eastAsia="pt-BR"/>
        </w:rPr>
        <w:lastRenderedPageBreak/>
        <w:t>ressarcimento de despesas do participante e seus acompanhantes, quando necessário, tais como transporte e alimentação e compensação material nos casos ressalvados no item II.10 da Resolução do CNS 466/12. Este item deve constar no Projeto de Pesquisa e nas informações da PB constando todos os itens em ambos</w:t>
      </w:r>
      <w:r w:rsidR="00445B32">
        <w:rPr>
          <w:rFonts w:ascii="Arial" w:eastAsia="Times New Roman" w:hAnsi="Arial" w:cs="Arial"/>
          <w:lang w:eastAsia="pt-BR"/>
        </w:rPr>
        <w:t>;</w:t>
      </w:r>
    </w:p>
    <w:p w:rsidR="00C201D0" w:rsidRDefault="00C201D0" w:rsidP="00C201D0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2E4098">
        <w:rPr>
          <w:rFonts w:ascii="Arial" w:eastAsia="Times New Roman" w:hAnsi="Arial" w:cs="Arial"/>
          <w:lang w:eastAsia="pt-BR"/>
        </w:rPr>
        <w:t>Cronograma:</w:t>
      </w:r>
      <w:r w:rsidRPr="00C7606A">
        <w:rPr>
          <w:rFonts w:ascii="Arial" w:eastAsia="Times New Roman" w:hAnsi="Arial" w:cs="Arial"/>
          <w:lang w:eastAsia="pt-BR"/>
        </w:rPr>
        <w:t xml:space="preserve"> Descrever a duração total e as diferentes etapas da pesquisa, incluindo obrigatoriamente em um dos itens ANÁLISE DO CEP, considerando um período mínimo de </w:t>
      </w:r>
      <w:r w:rsidR="005D11FF">
        <w:rPr>
          <w:rFonts w:ascii="Arial" w:eastAsia="Times New Roman" w:hAnsi="Arial" w:cs="Arial"/>
          <w:lang w:eastAsia="pt-BR"/>
        </w:rPr>
        <w:t>6</w:t>
      </w:r>
      <w:bookmarkStart w:id="0" w:name="_GoBack"/>
      <w:bookmarkEnd w:id="0"/>
      <w:r w:rsidRPr="00C7606A">
        <w:rPr>
          <w:rFonts w:ascii="Arial" w:eastAsia="Times New Roman" w:hAnsi="Arial" w:cs="Arial"/>
          <w:lang w:eastAsia="pt-BR"/>
        </w:rPr>
        <w:t>0 dias. Este item deve conter</w:t>
      </w:r>
      <w:r w:rsidR="00CB249D">
        <w:rPr>
          <w:rFonts w:ascii="Arial" w:eastAsia="Times New Roman" w:hAnsi="Arial" w:cs="Arial"/>
          <w:lang w:eastAsia="pt-BR"/>
        </w:rPr>
        <w:t xml:space="preserve"> e ser similar</w:t>
      </w:r>
      <w:r w:rsidRPr="00C7606A">
        <w:rPr>
          <w:rFonts w:ascii="Arial" w:eastAsia="Times New Roman" w:hAnsi="Arial" w:cs="Arial"/>
          <w:lang w:eastAsia="pt-BR"/>
        </w:rPr>
        <w:t xml:space="preserve"> no projeto e na PB</w:t>
      </w:r>
      <w:r w:rsidR="00445B32">
        <w:rPr>
          <w:rFonts w:ascii="Arial" w:eastAsia="Times New Roman" w:hAnsi="Arial" w:cs="Arial"/>
          <w:lang w:eastAsia="pt-BR"/>
        </w:rPr>
        <w:t>;</w:t>
      </w:r>
    </w:p>
    <w:p w:rsidR="00C201D0" w:rsidRPr="004E4CDC" w:rsidRDefault="00C201D0" w:rsidP="00C201D0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2E4098">
        <w:rPr>
          <w:rFonts w:ascii="Arial" w:eastAsia="Times New Roman" w:hAnsi="Arial" w:cs="Arial"/>
          <w:lang w:eastAsia="pt-BR"/>
        </w:rPr>
        <w:t>Instrumento de coleta de dados:</w:t>
      </w:r>
      <w:r w:rsidRPr="004E4CDC">
        <w:rPr>
          <w:rFonts w:ascii="Arial" w:eastAsia="Times New Roman" w:hAnsi="Arial" w:cs="Arial"/>
          <w:b/>
          <w:lang w:eastAsia="pt-BR"/>
        </w:rPr>
        <w:t xml:space="preserve"> </w:t>
      </w:r>
      <w:r w:rsidRPr="004E4CDC">
        <w:rPr>
          <w:rFonts w:ascii="Arial" w:hAnsi="Arial" w:cs="Arial"/>
        </w:rPr>
        <w:t>Questionário, formulário, roteiro de entrevista e outros, devem ser apresentados, pois algumas vezes são necessárias modificações de modo a tornar o instrumento mais adequado eticamente e menos invasivo à privacidade do indivíduo. Documento em papel não-timbrado.</w:t>
      </w:r>
    </w:p>
    <w:p w:rsidR="00C201D0" w:rsidRPr="00C7606A" w:rsidRDefault="00C201D0" w:rsidP="00C201D0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7606A">
        <w:rPr>
          <w:rFonts w:ascii="Arial" w:eastAsia="Times New Roman" w:hAnsi="Arial" w:cs="Arial"/>
          <w:lang w:eastAsia="pt-BR"/>
        </w:rPr>
        <w:t>Critérios de encerramento ou suspensão de pesquisa: devem ser explicitados, quando couber</w:t>
      </w:r>
      <w:r w:rsidR="00841936">
        <w:rPr>
          <w:rFonts w:ascii="Arial" w:eastAsia="Times New Roman" w:hAnsi="Arial" w:cs="Arial"/>
          <w:lang w:eastAsia="pt-BR"/>
        </w:rPr>
        <w:t>;</w:t>
      </w:r>
    </w:p>
    <w:p w:rsidR="00C201D0" w:rsidRPr="00C7606A" w:rsidRDefault="00C201D0" w:rsidP="00C201D0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7606A">
        <w:rPr>
          <w:rFonts w:ascii="Arial" w:eastAsia="Times New Roman" w:hAnsi="Arial" w:cs="Arial"/>
          <w:lang w:eastAsia="pt-BR"/>
        </w:rPr>
        <w:t>Resultados do estudo: garantia do pesquisador que os resultados do estudo serão divulgados para os participantes da pesquisa e instituições onde os dados foram obtidos</w:t>
      </w:r>
      <w:r w:rsidR="00841936">
        <w:rPr>
          <w:rFonts w:ascii="Arial" w:eastAsia="Times New Roman" w:hAnsi="Arial" w:cs="Arial"/>
          <w:lang w:eastAsia="pt-BR"/>
        </w:rPr>
        <w:t>;</w:t>
      </w:r>
    </w:p>
    <w:p w:rsidR="00C201D0" w:rsidRPr="00C7606A" w:rsidRDefault="00C201D0" w:rsidP="00C201D0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7606A">
        <w:rPr>
          <w:rFonts w:ascii="Arial" w:eastAsia="Times New Roman" w:hAnsi="Arial" w:cs="Arial"/>
          <w:lang w:eastAsia="pt-BR"/>
        </w:rPr>
        <w:t>Divulgação dos resultados: garantia pelo pesquisador de encaminhar os resultados da pesquisa para publicação, com os devidos créditos aos autores.</w:t>
      </w:r>
    </w:p>
    <w:p w:rsidR="00C7606A" w:rsidRPr="00C201D0" w:rsidRDefault="00C7606A" w:rsidP="00C201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sectPr w:rsidR="00C7606A" w:rsidRPr="00C201D0" w:rsidSect="007B4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A59" w:rsidRDefault="00D66A59" w:rsidP="000B6CA7">
      <w:r>
        <w:separator/>
      </w:r>
    </w:p>
  </w:endnote>
  <w:endnote w:type="continuationSeparator" w:id="0">
    <w:p w:rsidR="00D66A59" w:rsidRDefault="00D66A59" w:rsidP="000B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thelas">
    <w:altName w:val="Corbel"/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42391432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EE5DC5" w:rsidRDefault="00EE5DC5" w:rsidP="00BC105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EE5DC5" w:rsidRDefault="00EE5DC5" w:rsidP="00EE5DC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04668231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EE5DC5" w:rsidRDefault="00EE5DC5" w:rsidP="00BC105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  <w:r>
          <w:rPr>
            <w:rStyle w:val="Nmerodepgina"/>
          </w:rPr>
          <w:t>/</w:t>
        </w:r>
        <w:r w:rsidR="00D03025">
          <w:rPr>
            <w:rStyle w:val="Nmerodepgina"/>
          </w:rPr>
          <w:t>3</w:t>
        </w:r>
      </w:p>
    </w:sdtContent>
  </w:sdt>
  <w:p w:rsidR="00EE5DC5" w:rsidRDefault="00EE5DC5" w:rsidP="00EE5DC5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025" w:rsidRDefault="00D030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A59" w:rsidRDefault="00D66A59" w:rsidP="000B6CA7">
      <w:r>
        <w:separator/>
      </w:r>
    </w:p>
  </w:footnote>
  <w:footnote w:type="continuationSeparator" w:id="0">
    <w:p w:rsidR="00D66A59" w:rsidRDefault="00D66A59" w:rsidP="000B6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025" w:rsidRDefault="00D030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CA7" w:rsidRDefault="000B6CA7" w:rsidP="000B6CA7">
    <w:pPr>
      <w:pStyle w:val="Cabealho"/>
      <w:jc w:val="center"/>
      <w:rPr>
        <w:rFonts w:ascii="Athelas" w:hAnsi="Athelas"/>
      </w:rPr>
    </w:pPr>
    <w:r>
      <w:rPr>
        <w:noProof/>
      </w:rPr>
      <w:drawing>
        <wp:inline distT="0" distB="0" distL="0" distR="0">
          <wp:extent cx="938530" cy="539471"/>
          <wp:effectExtent l="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p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0" t="5079" r="6785" b="8629"/>
                  <a:stretch/>
                </pic:blipFill>
                <pic:spPr bwMode="auto">
                  <a:xfrm>
                    <a:off x="0" y="0"/>
                    <a:ext cx="940376" cy="5405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B6CA7" w:rsidRDefault="000B6CA7" w:rsidP="000B6CA7">
    <w:pPr>
      <w:pStyle w:val="Cabealho"/>
      <w:jc w:val="center"/>
      <w:rPr>
        <w:rFonts w:ascii="Athelas" w:hAnsi="Athelas"/>
      </w:rPr>
    </w:pPr>
  </w:p>
  <w:p w:rsidR="000B6CA7" w:rsidRDefault="000B6CA7" w:rsidP="000B6CA7">
    <w:pPr>
      <w:pStyle w:val="Cabealho"/>
      <w:jc w:val="center"/>
      <w:rPr>
        <w:rFonts w:ascii="Athelas" w:hAnsi="Athelas"/>
        <w:b/>
        <w:color w:val="4472C4" w:themeColor="accent1"/>
      </w:rPr>
    </w:pPr>
    <w:r w:rsidRPr="000B6CA7">
      <w:rPr>
        <w:rFonts w:ascii="Athelas" w:hAnsi="Athelas"/>
        <w:b/>
        <w:color w:val="4472C4" w:themeColor="accent1"/>
      </w:rPr>
      <w:t>COMITÊS DE ÉTICA EM PESQUISA</w:t>
    </w:r>
  </w:p>
  <w:p w:rsidR="007B4A18" w:rsidRPr="000B6CA7" w:rsidRDefault="007B4A18" w:rsidP="000B6CA7">
    <w:pPr>
      <w:pStyle w:val="Cabealho"/>
      <w:jc w:val="center"/>
      <w:rPr>
        <w:rFonts w:ascii="Athelas" w:hAnsi="Athelas"/>
        <w:b/>
        <w:color w:val="4472C4" w:themeColor="accen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025" w:rsidRDefault="00D030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664994"/>
    <w:multiLevelType w:val="hybridMultilevel"/>
    <w:tmpl w:val="967CA3E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90402"/>
    <w:multiLevelType w:val="hybridMultilevel"/>
    <w:tmpl w:val="E02477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67228"/>
    <w:multiLevelType w:val="hybridMultilevel"/>
    <w:tmpl w:val="2182F034"/>
    <w:lvl w:ilvl="0" w:tplc="CA7A23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340" w:hanging="36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D1611"/>
    <w:multiLevelType w:val="hybridMultilevel"/>
    <w:tmpl w:val="7F72BD4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B47EC7"/>
    <w:multiLevelType w:val="hybridMultilevel"/>
    <w:tmpl w:val="B40814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352C1"/>
    <w:multiLevelType w:val="hybridMultilevel"/>
    <w:tmpl w:val="6DFE21F6"/>
    <w:lvl w:ilvl="0" w:tplc="CA7A23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536BA"/>
    <w:multiLevelType w:val="hybridMultilevel"/>
    <w:tmpl w:val="776621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206666"/>
    <w:multiLevelType w:val="hybridMultilevel"/>
    <w:tmpl w:val="55B43FFE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667C6E1B"/>
    <w:multiLevelType w:val="hybridMultilevel"/>
    <w:tmpl w:val="8BF4847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16408A"/>
    <w:multiLevelType w:val="hybridMultilevel"/>
    <w:tmpl w:val="783CFEB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A7"/>
    <w:rsid w:val="00020A63"/>
    <w:rsid w:val="0006349F"/>
    <w:rsid w:val="00070DB2"/>
    <w:rsid w:val="00086896"/>
    <w:rsid w:val="000B471F"/>
    <w:rsid w:val="000B6CA7"/>
    <w:rsid w:val="001269FC"/>
    <w:rsid w:val="0018559B"/>
    <w:rsid w:val="001E602C"/>
    <w:rsid w:val="0021216E"/>
    <w:rsid w:val="002A7F81"/>
    <w:rsid w:val="002C781F"/>
    <w:rsid w:val="002E4098"/>
    <w:rsid w:val="002F0CED"/>
    <w:rsid w:val="00316A45"/>
    <w:rsid w:val="003726E5"/>
    <w:rsid w:val="003F1306"/>
    <w:rsid w:val="00445B32"/>
    <w:rsid w:val="004645A9"/>
    <w:rsid w:val="004B7C42"/>
    <w:rsid w:val="004E4CDC"/>
    <w:rsid w:val="00531A46"/>
    <w:rsid w:val="00555545"/>
    <w:rsid w:val="0056196D"/>
    <w:rsid w:val="0059651A"/>
    <w:rsid w:val="005D11FF"/>
    <w:rsid w:val="006220AA"/>
    <w:rsid w:val="00644FA4"/>
    <w:rsid w:val="0066504A"/>
    <w:rsid w:val="00693DD1"/>
    <w:rsid w:val="00695372"/>
    <w:rsid w:val="006C1352"/>
    <w:rsid w:val="0074078B"/>
    <w:rsid w:val="00784832"/>
    <w:rsid w:val="007A7581"/>
    <w:rsid w:val="007B4A18"/>
    <w:rsid w:val="007D2A34"/>
    <w:rsid w:val="007D6035"/>
    <w:rsid w:val="00841936"/>
    <w:rsid w:val="00866DEA"/>
    <w:rsid w:val="00885384"/>
    <w:rsid w:val="00890503"/>
    <w:rsid w:val="009314ED"/>
    <w:rsid w:val="00976065"/>
    <w:rsid w:val="009F0206"/>
    <w:rsid w:val="00A6604A"/>
    <w:rsid w:val="00A97C3B"/>
    <w:rsid w:val="00AB5B68"/>
    <w:rsid w:val="00B07B95"/>
    <w:rsid w:val="00B53CA0"/>
    <w:rsid w:val="00B63EC5"/>
    <w:rsid w:val="00B92468"/>
    <w:rsid w:val="00C201D0"/>
    <w:rsid w:val="00C7606A"/>
    <w:rsid w:val="00CB249D"/>
    <w:rsid w:val="00D0225A"/>
    <w:rsid w:val="00D03025"/>
    <w:rsid w:val="00D050EC"/>
    <w:rsid w:val="00D66A59"/>
    <w:rsid w:val="00D80B17"/>
    <w:rsid w:val="00D829EF"/>
    <w:rsid w:val="00DA0122"/>
    <w:rsid w:val="00DE0D5F"/>
    <w:rsid w:val="00DE1114"/>
    <w:rsid w:val="00DF3586"/>
    <w:rsid w:val="00E264E7"/>
    <w:rsid w:val="00E43100"/>
    <w:rsid w:val="00E83DC1"/>
    <w:rsid w:val="00EA796E"/>
    <w:rsid w:val="00ED616A"/>
    <w:rsid w:val="00EE5DC5"/>
    <w:rsid w:val="00EF15F5"/>
    <w:rsid w:val="00EF4A13"/>
    <w:rsid w:val="00F15918"/>
    <w:rsid w:val="00F15DBA"/>
    <w:rsid w:val="00F737AB"/>
    <w:rsid w:val="00FA26BA"/>
    <w:rsid w:val="00FE63B8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8783C4"/>
  <w15:chartTrackingRefBased/>
  <w15:docId w15:val="{AB23CF33-95D9-194C-B492-E62F617D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B6CA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0B6C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6CA7"/>
  </w:style>
  <w:style w:type="paragraph" w:styleId="Rodap">
    <w:name w:val="footer"/>
    <w:basedOn w:val="Normal"/>
    <w:link w:val="RodapChar"/>
    <w:uiPriority w:val="99"/>
    <w:unhideWhenUsed/>
    <w:rsid w:val="000B6C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6CA7"/>
  </w:style>
  <w:style w:type="character" w:styleId="Nmerodepgina">
    <w:name w:val="page number"/>
    <w:basedOn w:val="Fontepargpadro"/>
    <w:uiPriority w:val="99"/>
    <w:semiHidden/>
    <w:unhideWhenUsed/>
    <w:rsid w:val="00EE5DC5"/>
  </w:style>
  <w:style w:type="paragraph" w:styleId="Textodebalo">
    <w:name w:val="Balloon Text"/>
    <w:basedOn w:val="Normal"/>
    <w:link w:val="TextodebaloChar"/>
    <w:uiPriority w:val="99"/>
    <w:semiHidden/>
    <w:unhideWhenUsed/>
    <w:rsid w:val="0018559B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559B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9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Claudinalle Souza</dc:creator>
  <cp:keywords/>
  <dc:description/>
  <cp:lastModifiedBy>Claudinalle Souza</cp:lastModifiedBy>
  <cp:revision>9</cp:revision>
  <cp:lastPrinted>2019-06-28T09:37:00Z</cp:lastPrinted>
  <dcterms:created xsi:type="dcterms:W3CDTF">2019-07-04T00:31:00Z</dcterms:created>
  <dcterms:modified xsi:type="dcterms:W3CDTF">2019-07-09T14:22:00Z</dcterms:modified>
</cp:coreProperties>
</file>