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8" w:rsidRDefault="00E95708">
      <w:pPr>
        <w:pStyle w:val="Corpodetexto"/>
        <w:ind w:left="561"/>
        <w:rPr>
          <w:sz w:val="20"/>
        </w:rPr>
      </w:pPr>
      <w:r w:rsidRPr="00E95708">
        <w:rPr>
          <w:sz w:val="20"/>
        </w:rPr>
      </w:r>
      <w:r>
        <w:rPr>
          <w:sz w:val="20"/>
        </w:rPr>
        <w:pict>
          <v:group id="_x0000_s1034" style="width:473.45pt;height:54.2pt;mso-position-horizontal-relative:char;mso-position-vertical-relative:line" coordsize="9469,1084">
            <v:shape id="_x0000_s1040" style="position:absolute;left:8893;top:14;width:561;height:650" coordorigin="8893,14" coordsize="561,650" path="m9454,650r-14,l9440,634r-519,l8921,14r-28,l8893,634r,16l8893,664r561,l9454,650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154;width:309;height:664">
              <v:imagedata r:id="rId7" o:title=""/>
            </v:shape>
            <v:shape id="_x0000_s1038" style="position:absolute;left:8893;width:554;height:28" coordorigin="8893" coordsize="554,28" path="m9447,l8893,r,8l8893,14r4,l8897,8r3,l8900,14r14,l8914,28r533,l9447,14r,-6l9447,xe" fillcolor="#039" stroked="f">
              <v:path arrowok="t"/>
            </v:shape>
            <v:rect id="_x0000_s1037" style="position:absolute;top:889;width:9452;height:28" fillcolor="red" stroked="f"/>
            <v:shape id="_x0000_s1036" type="#_x0000_t75" style="position:absolute;left:7798;width:1671;height:1084">
              <v:imagedata r:id="rId8" o:title=""/>
            </v:shape>
            <v:shape id="_x0000_s1035" type="#_x0000_t75" style="position:absolute;left:17;top:704;width:4402;height:140">
              <v:imagedata r:id="rId9" o:title=""/>
            </v:shape>
            <w10:wrap type="none"/>
            <w10:anchorlock/>
          </v:group>
        </w:pict>
      </w:r>
    </w:p>
    <w:p w:rsidR="00E95708" w:rsidRDefault="00305A82">
      <w:pPr>
        <w:pStyle w:val="Heading1"/>
        <w:spacing w:line="214" w:lineRule="exact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INGRESSANTES (MODALIDADE</w:t>
      </w:r>
    </w:p>
    <w:p w:rsidR="00E95708" w:rsidRDefault="00305A82">
      <w:pPr>
        <w:spacing w:line="275" w:lineRule="exact"/>
        <w:ind w:left="405" w:right="491"/>
        <w:jc w:val="center"/>
        <w:rPr>
          <w:b/>
          <w:sz w:val="24"/>
        </w:rPr>
      </w:pPr>
      <w:r>
        <w:rPr>
          <w:b/>
          <w:sz w:val="24"/>
        </w:rPr>
        <w:t>EQUIPAMENTOS)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2021.1</w:t>
      </w:r>
    </w:p>
    <w:p w:rsidR="00E95708" w:rsidRDefault="00E95708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756"/>
        <w:gridCol w:w="2154"/>
        <w:gridCol w:w="5200"/>
      </w:tblGrid>
      <w:tr w:rsidR="00E95708">
        <w:trPr>
          <w:trHeight w:val="551"/>
        </w:trPr>
        <w:tc>
          <w:tcPr>
            <w:tcW w:w="10466" w:type="dxa"/>
            <w:gridSpan w:val="4"/>
          </w:tcPr>
          <w:p w:rsidR="00E95708" w:rsidRDefault="00305A82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Bolsista:</w:t>
            </w:r>
          </w:p>
        </w:tc>
      </w:tr>
      <w:tr w:rsidR="00E95708">
        <w:trPr>
          <w:trHeight w:val="328"/>
        </w:trPr>
        <w:tc>
          <w:tcPr>
            <w:tcW w:w="3112" w:type="dxa"/>
            <w:gridSpan w:val="2"/>
          </w:tcPr>
          <w:p w:rsidR="00E95708" w:rsidRDefault="00305A8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154" w:type="dxa"/>
          </w:tcPr>
          <w:p w:rsidR="00E95708" w:rsidRDefault="00305A82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200" w:type="dxa"/>
          </w:tcPr>
          <w:p w:rsidR="00E95708" w:rsidRDefault="00305A82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Ano/Semestre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ingresso:</w:t>
            </w:r>
          </w:p>
        </w:tc>
      </w:tr>
      <w:tr w:rsidR="00E95708">
        <w:trPr>
          <w:trHeight w:val="321"/>
        </w:trPr>
        <w:tc>
          <w:tcPr>
            <w:tcW w:w="5266" w:type="dxa"/>
            <w:gridSpan w:val="3"/>
          </w:tcPr>
          <w:p w:rsidR="00E95708" w:rsidRDefault="00305A8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5200" w:type="dxa"/>
          </w:tcPr>
          <w:p w:rsidR="00E95708" w:rsidRDefault="00305A82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E95708">
        <w:trPr>
          <w:trHeight w:val="325"/>
        </w:trPr>
        <w:tc>
          <w:tcPr>
            <w:tcW w:w="5266" w:type="dxa"/>
            <w:gridSpan w:val="3"/>
          </w:tcPr>
          <w:p w:rsidR="00E95708" w:rsidRDefault="00305A82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200" w:type="dxa"/>
          </w:tcPr>
          <w:p w:rsidR="00E95708" w:rsidRDefault="00305A82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(DDD)</w:t>
            </w:r>
          </w:p>
        </w:tc>
      </w:tr>
      <w:tr w:rsidR="00E95708">
        <w:trPr>
          <w:trHeight w:val="328"/>
        </w:trPr>
        <w:tc>
          <w:tcPr>
            <w:tcW w:w="10466" w:type="dxa"/>
            <w:gridSpan w:val="4"/>
          </w:tcPr>
          <w:p w:rsidR="00E95708" w:rsidRDefault="00305A82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Rua:</w:t>
            </w:r>
          </w:p>
        </w:tc>
      </w:tr>
      <w:tr w:rsidR="00E95708">
        <w:trPr>
          <w:trHeight w:val="326"/>
        </w:trPr>
        <w:tc>
          <w:tcPr>
            <w:tcW w:w="1356" w:type="dxa"/>
            <w:tcBorders>
              <w:right w:val="nil"/>
            </w:tcBorders>
          </w:tcPr>
          <w:p w:rsidR="00E95708" w:rsidRDefault="00305A82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E95708" w:rsidRDefault="00305A82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E95708" w:rsidRDefault="00E95708">
            <w:pPr>
              <w:pStyle w:val="TableParagraph"/>
              <w:ind w:left="0"/>
            </w:pPr>
          </w:p>
        </w:tc>
        <w:tc>
          <w:tcPr>
            <w:tcW w:w="5200" w:type="dxa"/>
            <w:tcBorders>
              <w:left w:val="nil"/>
            </w:tcBorders>
          </w:tcPr>
          <w:p w:rsidR="00E95708" w:rsidRDefault="00305A82">
            <w:pPr>
              <w:pStyle w:val="TableParagraph"/>
              <w:spacing w:line="270" w:lineRule="exact"/>
              <w:ind w:left="120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E95708">
        <w:trPr>
          <w:trHeight w:val="328"/>
        </w:trPr>
        <w:tc>
          <w:tcPr>
            <w:tcW w:w="1356" w:type="dxa"/>
            <w:tcBorders>
              <w:right w:val="nil"/>
            </w:tcBorders>
          </w:tcPr>
          <w:p w:rsidR="00E95708" w:rsidRDefault="00305A82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E95708" w:rsidRDefault="00E95708">
            <w:pPr>
              <w:pStyle w:val="TableParagraph"/>
              <w:ind w:left="0"/>
            </w:pP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E95708" w:rsidRDefault="00305A82">
            <w:pPr>
              <w:pStyle w:val="TableParagraph"/>
              <w:spacing w:line="270" w:lineRule="exact"/>
              <w:ind w:left="1139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5200" w:type="dxa"/>
            <w:tcBorders>
              <w:left w:val="nil"/>
            </w:tcBorders>
          </w:tcPr>
          <w:p w:rsidR="00E95708" w:rsidRDefault="00E95708">
            <w:pPr>
              <w:pStyle w:val="TableParagraph"/>
              <w:ind w:left="0"/>
            </w:pPr>
          </w:p>
        </w:tc>
      </w:tr>
    </w:tbl>
    <w:p w:rsidR="00E95708" w:rsidRDefault="00305A82">
      <w:pPr>
        <w:pStyle w:val="Heading1"/>
        <w:ind w:right="197"/>
      </w:pPr>
      <w:r>
        <w:t>DADOS</w:t>
      </w:r>
      <w:r>
        <w:rPr>
          <w:spacing w:val="-8"/>
        </w:rPr>
        <w:t xml:space="preserve"> </w:t>
      </w:r>
      <w:r>
        <w:t>BANCÁRIOS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0"/>
      </w:tblGrid>
      <w:tr w:rsidR="00E95708">
        <w:trPr>
          <w:trHeight w:val="275"/>
        </w:trPr>
        <w:tc>
          <w:tcPr>
            <w:tcW w:w="10500" w:type="dxa"/>
          </w:tcPr>
          <w:p w:rsidR="00E95708" w:rsidRDefault="00305A8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</w:tr>
      <w:tr w:rsidR="00E95708">
        <w:trPr>
          <w:trHeight w:val="273"/>
        </w:trPr>
        <w:tc>
          <w:tcPr>
            <w:tcW w:w="10500" w:type="dxa"/>
          </w:tcPr>
          <w:p w:rsidR="00E95708" w:rsidRDefault="00305A8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AGÊNCIA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</w:tr>
      <w:tr w:rsidR="00E95708">
        <w:trPr>
          <w:trHeight w:val="275"/>
        </w:trPr>
        <w:tc>
          <w:tcPr>
            <w:tcW w:w="10500" w:type="dxa"/>
          </w:tcPr>
          <w:p w:rsidR="00E95708" w:rsidRDefault="00305A8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CORRENTE Nº:</w:t>
            </w:r>
          </w:p>
        </w:tc>
      </w:tr>
      <w:tr w:rsidR="00E95708">
        <w:trPr>
          <w:trHeight w:val="278"/>
        </w:trPr>
        <w:tc>
          <w:tcPr>
            <w:tcW w:w="10500" w:type="dxa"/>
          </w:tcPr>
          <w:p w:rsidR="00E95708" w:rsidRDefault="00305A8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OPERAÇÃO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(APENAS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CAIXA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ECONÔMICA):</w:t>
            </w:r>
          </w:p>
        </w:tc>
      </w:tr>
    </w:tbl>
    <w:p w:rsidR="00E95708" w:rsidRDefault="00E95708">
      <w:pPr>
        <w:pStyle w:val="Corpodetexto"/>
        <w:spacing w:before="7"/>
        <w:rPr>
          <w:b/>
          <w:sz w:val="23"/>
        </w:rPr>
      </w:pPr>
    </w:p>
    <w:p w:rsidR="00E95708" w:rsidRDefault="00305A82">
      <w:pPr>
        <w:ind w:left="170" w:right="106" w:firstLine="1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ANEXAR A ESTE TERMO </w:t>
      </w:r>
      <w:r>
        <w:rPr>
          <w:rFonts w:ascii="Arial" w:hAnsi="Arial"/>
          <w:b/>
          <w:sz w:val="24"/>
          <w:u w:val="thick"/>
          <w:shd w:val="clear" w:color="auto" w:fill="FFFF00"/>
        </w:rPr>
        <w:t>COMPROVANTE DE RESIDÊNCIA ATUALIZADO E A CÓPIA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  <w:shd w:val="clear" w:color="auto" w:fill="FFFF00"/>
        </w:rPr>
        <w:t>CARTÃO, EXTRATO LEGÍVEL OU PRINT SCREN DO APLICATIVO BANCÁRIO EM PDF</w:t>
      </w:r>
      <w:r>
        <w:rPr>
          <w:rFonts w:ascii="Arial" w:hAnsi="Arial"/>
          <w:b/>
          <w:sz w:val="24"/>
        </w:rPr>
        <w:t>, NAS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PARTES QUE CONTENHAM AS INFORMAÇÕES BANCÁRIAS: AGÊNCIA, CONTA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OPERAÇÃO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(NO CASO 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CAIXA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ECONÔMICA).</w:t>
      </w:r>
    </w:p>
    <w:p w:rsidR="00E95708" w:rsidRDefault="00E95708">
      <w:pPr>
        <w:pStyle w:val="Corpodetexto"/>
        <w:spacing w:before="1"/>
        <w:rPr>
          <w:rFonts w:ascii="Arial"/>
          <w:b/>
        </w:rPr>
      </w:pPr>
    </w:p>
    <w:p w:rsidR="00E95708" w:rsidRDefault="00305A82">
      <w:pPr>
        <w:pStyle w:val="Heading1"/>
        <w:ind w:left="533" w:right="0"/>
        <w:jc w:val="left"/>
      </w:pPr>
      <w:r>
        <w:t>ORIENTAÇÕES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APROVADO:</w:t>
      </w:r>
    </w:p>
    <w:p w:rsidR="00E95708" w:rsidRDefault="00E95708">
      <w:pPr>
        <w:pStyle w:val="Corpodetexto"/>
        <w:spacing w:before="6"/>
        <w:rPr>
          <w:b/>
          <w:sz w:val="31"/>
        </w:rPr>
      </w:pPr>
    </w:p>
    <w:p w:rsidR="00E95708" w:rsidRDefault="00305A82">
      <w:pPr>
        <w:pStyle w:val="PargrafodaLista"/>
        <w:numPr>
          <w:ilvl w:val="0"/>
          <w:numId w:val="3"/>
        </w:numPr>
        <w:tabs>
          <w:tab w:val="left" w:pos="1254"/>
        </w:tabs>
        <w:spacing w:line="276" w:lineRule="auto"/>
        <w:ind w:right="673"/>
        <w:jc w:val="both"/>
        <w:rPr>
          <w:sz w:val="24"/>
        </w:rPr>
      </w:pPr>
      <w:r>
        <w:rPr>
          <w:sz w:val="24"/>
        </w:rPr>
        <w:t xml:space="preserve">O discente aprovado deverá </w:t>
      </w:r>
      <w:r>
        <w:rPr>
          <w:b/>
          <w:sz w:val="24"/>
          <w:u w:val="thick"/>
        </w:rPr>
        <w:t>AGUARDAR O RECEBIMENTO DO RECURSO</w:t>
      </w:r>
      <w:r>
        <w:rPr>
          <w:b/>
          <w:sz w:val="24"/>
        </w:rPr>
        <w:t xml:space="preserve"> </w:t>
      </w:r>
      <w:r>
        <w:rPr>
          <w:sz w:val="24"/>
        </w:rPr>
        <w:t>na sua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 bancária POUPANÇA OU DIGITAL e </w:t>
      </w:r>
      <w:r>
        <w:rPr>
          <w:b/>
          <w:sz w:val="24"/>
          <w:u w:val="thick"/>
        </w:rPr>
        <w:t>UM E-MAIL DE AUTORIZAÇÃO</w:t>
      </w:r>
      <w:r>
        <w:rPr>
          <w:b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utilizar o recurso deste auxílio.</w:t>
      </w:r>
    </w:p>
    <w:p w:rsidR="00E95708" w:rsidRDefault="00305A82">
      <w:pPr>
        <w:pStyle w:val="PargrafodaLista"/>
        <w:numPr>
          <w:ilvl w:val="0"/>
          <w:numId w:val="3"/>
        </w:numPr>
        <w:tabs>
          <w:tab w:val="left" w:pos="1254"/>
        </w:tabs>
        <w:spacing w:before="1" w:line="271" w:lineRule="auto"/>
        <w:ind w:right="668"/>
        <w:jc w:val="both"/>
        <w:rPr>
          <w:sz w:val="24"/>
        </w:rPr>
      </w:pPr>
      <w:r>
        <w:t>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POUPANÇA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b/>
          <w:u w:val="thick"/>
        </w:rPr>
        <w:t>EXCLUSIVAMENTE</w:t>
      </w:r>
      <w:r>
        <w:rPr>
          <w:b/>
        </w:rPr>
        <w:t xml:space="preserve"> </w:t>
      </w:r>
      <w:r>
        <w:t>em nome do estudan</w:t>
      </w:r>
      <w:r>
        <w:t xml:space="preserve">te, </w:t>
      </w:r>
      <w:r>
        <w:rPr>
          <w:b/>
          <w:u w:val="thick"/>
        </w:rPr>
        <w:t>NÃO PODENDO</w:t>
      </w:r>
      <w:r>
        <w:rPr>
          <w:b/>
        </w:rPr>
        <w:t xml:space="preserve"> </w:t>
      </w:r>
      <w:r>
        <w:t xml:space="preserve">ser, em hipotese alguma, </w:t>
      </w:r>
      <w:r>
        <w:rPr>
          <w:b/>
          <w:u w:val="thick"/>
        </w:rPr>
        <w:t>EM</w:t>
      </w:r>
      <w:r>
        <w:rPr>
          <w:b/>
          <w:spacing w:val="1"/>
        </w:rPr>
        <w:t xml:space="preserve"> </w:t>
      </w:r>
      <w:r>
        <w:rPr>
          <w:b/>
          <w:u w:val="thick"/>
        </w:rPr>
        <w:t>NOME DE TERCEIROS</w:t>
      </w:r>
      <w:r>
        <w:t>, mesmo os detentores da conta sendo parentes em primeiro grau. (pai,</w:t>
      </w:r>
      <w:r>
        <w:rPr>
          <w:spacing w:val="1"/>
        </w:rPr>
        <w:t xml:space="preserve"> </w:t>
      </w:r>
      <w:r>
        <w:t>mãe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irmãos).</w:t>
      </w:r>
    </w:p>
    <w:p w:rsidR="00E95708" w:rsidRDefault="00305A82">
      <w:pPr>
        <w:pStyle w:val="PargrafodaLista"/>
        <w:numPr>
          <w:ilvl w:val="0"/>
          <w:numId w:val="3"/>
        </w:numPr>
        <w:tabs>
          <w:tab w:val="left" w:pos="1254"/>
        </w:tabs>
        <w:spacing w:before="4" w:line="271" w:lineRule="auto"/>
        <w:ind w:right="666"/>
        <w:jc w:val="both"/>
        <w:rPr>
          <w:sz w:val="24"/>
        </w:rPr>
      </w:pPr>
      <w:r>
        <w:t>As contas bancárias POPUPANÇA OU DIGITAL, aceitas para depósito desse auxílio, serão Conta</w:t>
      </w:r>
      <w:r>
        <w:rPr>
          <w:spacing w:val="1"/>
        </w:rPr>
        <w:t xml:space="preserve"> </w:t>
      </w:r>
      <w:r>
        <w:t>Poupança exclusivamente da Caixa Econômica Federal ou contas de bancos digitais, sendo aceitas</w:t>
      </w:r>
      <w:r>
        <w:rPr>
          <w:spacing w:val="1"/>
        </w:rPr>
        <w:t xml:space="preserve"> </w:t>
      </w:r>
      <w:r>
        <w:rPr>
          <w:b/>
          <w:u w:val="thick"/>
        </w:rPr>
        <w:t>APENAS</w:t>
      </w:r>
      <w:r>
        <w:rPr>
          <w:b/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NuBank. Conta</w:t>
      </w:r>
      <w:r>
        <w:rPr>
          <w:spacing w:val="1"/>
        </w:rPr>
        <w:t xml:space="preserve"> </w:t>
      </w:r>
      <w:r>
        <w:t>poupança</w:t>
      </w:r>
      <w:r>
        <w:rPr>
          <w:spacing w:val="1"/>
        </w:rPr>
        <w:t xml:space="preserve"> </w:t>
      </w:r>
      <w:r>
        <w:t>e corrente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 xml:space="preserve">(Bradesco, Santander, Banco do Brasil, Itaú e Conta Corrente da CEF) </w:t>
      </w:r>
      <w:r>
        <w:rPr>
          <w:b/>
          <w:u w:val="thick"/>
        </w:rPr>
        <w:t>NÃO</w:t>
      </w:r>
      <w:r>
        <w:rPr>
          <w:b/>
        </w:rPr>
        <w:t xml:space="preserve"> </w:t>
      </w:r>
      <w:r>
        <w:t>ser</w:t>
      </w:r>
      <w:r>
        <w:t>ão aceitas para</w:t>
      </w:r>
      <w:r>
        <w:rPr>
          <w:spacing w:val="1"/>
        </w:rPr>
        <w:t xml:space="preserve"> </w:t>
      </w:r>
      <w:r>
        <w:t xml:space="preserve">pagamento desse auxílio. Ademais, não serão permitidas Conta Postal e Conta Conjunta. E </w:t>
      </w:r>
      <w:r>
        <w:rPr>
          <w:b/>
          <w:u w:val="thick"/>
        </w:rPr>
        <w:t>NÃO</w:t>
      </w:r>
      <w:r>
        <w:rPr>
          <w:b/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realizados pagamentos via</w:t>
      </w:r>
      <w:r>
        <w:rPr>
          <w:spacing w:val="-2"/>
        </w:rPr>
        <w:t xml:space="preserve"> </w:t>
      </w:r>
      <w:r>
        <w:t>PIX.</w:t>
      </w:r>
    </w:p>
    <w:p w:rsidR="00E95708" w:rsidRDefault="00305A82">
      <w:pPr>
        <w:pStyle w:val="PargrafodaLista"/>
        <w:numPr>
          <w:ilvl w:val="0"/>
          <w:numId w:val="3"/>
        </w:numPr>
        <w:tabs>
          <w:tab w:val="left" w:pos="1254"/>
        </w:tabs>
        <w:spacing w:before="14" w:line="276" w:lineRule="auto"/>
        <w:jc w:val="both"/>
        <w:rPr>
          <w:sz w:val="24"/>
        </w:rPr>
      </w:pPr>
      <w:r>
        <w:rPr>
          <w:sz w:val="24"/>
        </w:rPr>
        <w:t>A nota fiscal deverá ser emitida no nome do(a) estudante. A nota discal que conter um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nome diferente do discente beneficiado(a) por este recurso implicará na </w:t>
      </w:r>
      <w:r>
        <w:rPr>
          <w:b/>
          <w:sz w:val="24"/>
          <w:u w:val="thick"/>
        </w:rPr>
        <w:t>DEVOLUÇÃO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FINANCEIRA IMEDIATA</w:t>
      </w:r>
      <w:r>
        <w:rPr>
          <w:b/>
          <w:sz w:val="24"/>
        </w:rPr>
        <w:t xml:space="preserve"> </w:t>
      </w:r>
      <w:r>
        <w:rPr>
          <w:sz w:val="24"/>
        </w:rPr>
        <w:t>aos cofres públicos, mesmo se estiver no nome de parentes</w:t>
      </w:r>
      <w:r>
        <w:rPr>
          <w:spacing w:val="1"/>
          <w:sz w:val="24"/>
        </w:rPr>
        <w:t xml:space="preserve"> </w:t>
      </w:r>
      <w:r>
        <w:rPr>
          <w:sz w:val="24"/>
        </w:rPr>
        <w:t>em primeiro grau: pai, mãe, irmão; ou parentes de qualquer forma: tios, tias, avôs, avós,</w:t>
      </w:r>
      <w:r>
        <w:rPr>
          <w:spacing w:val="1"/>
          <w:sz w:val="24"/>
        </w:rPr>
        <w:t xml:space="preserve"> </w:t>
      </w:r>
      <w:r>
        <w:rPr>
          <w:sz w:val="24"/>
        </w:rPr>
        <w:t>primos</w:t>
      </w:r>
      <w:r>
        <w:rPr>
          <w:sz w:val="24"/>
        </w:rPr>
        <w:t>.</w:t>
      </w:r>
    </w:p>
    <w:p w:rsidR="00E95708" w:rsidRDefault="00305A82">
      <w:pPr>
        <w:pStyle w:val="PargrafodaLista"/>
        <w:numPr>
          <w:ilvl w:val="0"/>
          <w:numId w:val="3"/>
        </w:numPr>
        <w:tabs>
          <w:tab w:val="left" w:pos="1254"/>
        </w:tabs>
        <w:spacing w:line="276" w:lineRule="auto"/>
        <w:ind w:right="670"/>
        <w:jc w:val="both"/>
        <w:rPr>
          <w:sz w:val="24"/>
        </w:rPr>
      </w:pPr>
      <w:r>
        <w:rPr>
          <w:b/>
          <w:sz w:val="24"/>
          <w:u w:val="thick"/>
        </w:rPr>
        <w:t>NÃO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SMARTPHONES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equipamentos escolhidos pelos estudantes deverão ser da natureza descrita no edital de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digital 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tabela 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4"/>
          <w:sz w:val="24"/>
        </w:rPr>
        <w:t xml:space="preserve"> </w:t>
      </w:r>
      <w:r>
        <w:rPr>
          <w:sz w:val="24"/>
        </w:rPr>
        <w:t>I.</w:t>
      </w:r>
    </w:p>
    <w:p w:rsidR="00E95708" w:rsidRDefault="00E95708">
      <w:pPr>
        <w:spacing w:line="276" w:lineRule="auto"/>
        <w:jc w:val="both"/>
        <w:rPr>
          <w:sz w:val="24"/>
        </w:rPr>
        <w:sectPr w:rsidR="00E95708">
          <w:footerReference w:type="default" r:id="rId10"/>
          <w:type w:val="continuous"/>
          <w:pgSz w:w="11930" w:h="16860"/>
          <w:pgMar w:top="440" w:right="600" w:bottom="1680" w:left="600" w:header="720" w:footer="1483" w:gutter="0"/>
          <w:pgNumType w:start="1"/>
          <w:cols w:space="720"/>
        </w:sectPr>
      </w:pP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spacing w:before="2"/>
        <w:rPr>
          <w:sz w:val="22"/>
        </w:rPr>
      </w:pPr>
    </w:p>
    <w:p w:rsidR="00E95708" w:rsidRDefault="00E95708">
      <w:pPr>
        <w:pStyle w:val="PargrafodaLista"/>
        <w:numPr>
          <w:ilvl w:val="0"/>
          <w:numId w:val="3"/>
        </w:numPr>
        <w:tabs>
          <w:tab w:val="left" w:pos="1254"/>
        </w:tabs>
        <w:spacing w:before="90" w:line="276" w:lineRule="auto"/>
        <w:ind w:right="672"/>
        <w:jc w:val="both"/>
      </w:pPr>
      <w:r w:rsidRPr="00E95708">
        <w:pict>
          <v:group id="_x0000_s1027" style="position:absolute;left:0;text-align:left;margin-left:58.05pt;margin-top:-47.3pt;width:473.45pt;height:54.2pt;z-index:-15845888;mso-position-horizontal-relative:page" coordorigin="1161,-946" coordsize="9469,1084">
            <v:shape id="_x0000_s1033" style="position:absolute;left:10054;top:-932;width:561;height:650" coordorigin="10054,-932" coordsize="561,650" path="m10615,-296r-14,l10601,-312r-519,l10082,-932r-28,l10054,-312r,16l10054,-282r561,l10615,-296xe" fillcolor="#039" stroked="f">
              <v:path arrowok="t"/>
            </v:shape>
            <v:shape id="_x0000_s1032" type="#_x0000_t75" style="position:absolute;left:10315;top:-946;width:309;height:664">
              <v:imagedata r:id="rId7" o:title=""/>
            </v:shape>
            <v:shape id="_x0000_s1031" style="position:absolute;left:10054;top:-946;width:554;height:28" coordorigin="10054,-946" coordsize="554,28" path="m10608,-946r-554,l10054,-938r,6l10058,-932r,-6l10061,-938r,6l10075,-932r,14l10608,-918r,-14l10608,-938r,-8xe" fillcolor="#039" stroked="f">
              <v:path arrowok="t"/>
            </v:shape>
            <v:rect id="_x0000_s1030" style="position:absolute;left:1161;top:-57;width:9452;height:28" fillcolor="red" stroked="f"/>
            <v:shape id="_x0000_s1029" type="#_x0000_t75" style="position:absolute;left:8959;top:-946;width:1671;height:1084">
              <v:imagedata r:id="rId8" o:title=""/>
            </v:shape>
            <v:shape id="_x0000_s1028" type="#_x0000_t75" style="position:absolute;left:1178;top:-242;width:4402;height:140">
              <v:imagedata r:id="rId9" o:title=""/>
            </v:shape>
            <w10:wrap anchorx="page"/>
          </v:group>
        </w:pict>
      </w:r>
      <w:r w:rsidR="00305A82">
        <w:rPr>
          <w:sz w:val="24"/>
        </w:rPr>
        <w:t>O discente poderá escolher a forma como realizar a compra do equipamento: cartão de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débito, cartão de crédito, compra à vista, parcelado, cheque, boleto bancário, etc, sendo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permitido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a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utilização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deste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aparato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financeiro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no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nome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dos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familiares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ou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>amigos,</w:t>
      </w:r>
      <w:r w:rsidR="00305A82">
        <w:rPr>
          <w:spacing w:val="1"/>
          <w:sz w:val="24"/>
        </w:rPr>
        <w:t xml:space="preserve"> </w:t>
      </w:r>
      <w:r w:rsidR="00305A82">
        <w:rPr>
          <w:sz w:val="24"/>
        </w:rPr>
        <w:t xml:space="preserve">ENTRETANTO é necessário que </w:t>
      </w:r>
      <w:r w:rsidR="00305A82">
        <w:rPr>
          <w:b/>
          <w:sz w:val="24"/>
          <w:u w:val="thick"/>
        </w:rPr>
        <w:t>NOTA FISCAL</w:t>
      </w:r>
      <w:r w:rsidR="00305A82">
        <w:rPr>
          <w:b/>
          <w:sz w:val="24"/>
        </w:rPr>
        <w:t xml:space="preserve"> </w:t>
      </w:r>
      <w:r w:rsidR="00305A82">
        <w:rPr>
          <w:sz w:val="24"/>
        </w:rPr>
        <w:t xml:space="preserve">esteja no </w:t>
      </w:r>
      <w:r w:rsidR="00305A82">
        <w:rPr>
          <w:b/>
          <w:sz w:val="24"/>
          <w:u w:val="thick"/>
        </w:rPr>
        <w:t>NOME E/OU CPF DO</w:t>
      </w:r>
      <w:r w:rsidR="00305A82">
        <w:rPr>
          <w:b/>
          <w:spacing w:val="1"/>
          <w:sz w:val="24"/>
        </w:rPr>
        <w:t xml:space="preserve"> </w:t>
      </w:r>
      <w:r w:rsidR="00305A82">
        <w:rPr>
          <w:b/>
          <w:sz w:val="24"/>
          <w:u w:val="thick"/>
        </w:rPr>
        <w:t>DISCENTE</w:t>
      </w:r>
      <w:r w:rsidR="00305A82">
        <w:rPr>
          <w:b/>
          <w:sz w:val="24"/>
        </w:rPr>
        <w:t xml:space="preserve"> </w:t>
      </w:r>
      <w:r w:rsidR="00305A82">
        <w:t>beneficiado pelo recurso, de modo que, caso isso não seja atendido, ocorrerá a</w:t>
      </w:r>
      <w:r w:rsidR="00305A82">
        <w:rPr>
          <w:spacing w:val="1"/>
        </w:rPr>
        <w:t xml:space="preserve"> </w:t>
      </w:r>
      <w:r w:rsidR="00305A82">
        <w:t>IMEDIATA</w:t>
      </w:r>
      <w:r w:rsidR="00305A82">
        <w:rPr>
          <w:spacing w:val="-5"/>
        </w:rPr>
        <w:t xml:space="preserve"> </w:t>
      </w:r>
      <w:r w:rsidR="00305A82">
        <w:t>necessidade</w:t>
      </w:r>
      <w:r w:rsidR="00305A82">
        <w:rPr>
          <w:spacing w:val="-1"/>
        </w:rPr>
        <w:t xml:space="preserve"> </w:t>
      </w:r>
      <w:r w:rsidR="00305A82">
        <w:t>de</w:t>
      </w:r>
      <w:r w:rsidR="00305A82">
        <w:rPr>
          <w:spacing w:val="-5"/>
        </w:rPr>
        <w:t xml:space="preserve"> </w:t>
      </w:r>
      <w:r w:rsidR="00305A82">
        <w:t>devolução</w:t>
      </w:r>
      <w:r w:rsidR="00305A82">
        <w:rPr>
          <w:spacing w:val="-2"/>
        </w:rPr>
        <w:t xml:space="preserve"> </w:t>
      </w:r>
      <w:r w:rsidR="00305A82">
        <w:t>dos</w:t>
      </w:r>
      <w:r w:rsidR="00305A82">
        <w:rPr>
          <w:spacing w:val="-2"/>
        </w:rPr>
        <w:t xml:space="preserve"> </w:t>
      </w:r>
      <w:r w:rsidR="00305A82">
        <w:t>recursos</w:t>
      </w:r>
      <w:r w:rsidR="00305A82">
        <w:rPr>
          <w:spacing w:val="1"/>
        </w:rPr>
        <w:t xml:space="preserve"> </w:t>
      </w:r>
      <w:r w:rsidR="00305A82">
        <w:t>públicos ao erário.</w:t>
      </w:r>
    </w:p>
    <w:p w:rsidR="00E95708" w:rsidRDefault="00305A82">
      <w:pPr>
        <w:pStyle w:val="PargrafodaLista"/>
        <w:numPr>
          <w:ilvl w:val="0"/>
          <w:numId w:val="3"/>
        </w:numPr>
        <w:tabs>
          <w:tab w:val="left" w:pos="1254"/>
        </w:tabs>
        <w:spacing w:line="276" w:lineRule="auto"/>
        <w:ind w:right="677"/>
        <w:jc w:val="both"/>
        <w:rPr>
          <w:sz w:val="24"/>
        </w:rPr>
      </w:pPr>
      <w:r>
        <w:rPr>
          <w:sz w:val="24"/>
        </w:rPr>
        <w:t>O estudante poderá realizar a compra no valor superior a R$1000,00 reais, sendo que neste</w:t>
      </w:r>
      <w:r>
        <w:rPr>
          <w:spacing w:val="1"/>
          <w:sz w:val="24"/>
        </w:rPr>
        <w:t xml:space="preserve"> </w:t>
      </w:r>
      <w:r>
        <w:rPr>
          <w:sz w:val="24"/>
        </w:rPr>
        <w:t>caso, precisará arca</w:t>
      </w:r>
      <w:r>
        <w:rPr>
          <w:sz w:val="24"/>
        </w:rPr>
        <w:t>r com os custos adicionais. Caso escolha comprar um equipamento 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inferior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R$1000,00</w:t>
      </w:r>
      <w:r>
        <w:rPr>
          <w:spacing w:val="-1"/>
          <w:sz w:val="24"/>
        </w:rPr>
        <w:t xml:space="preserve"> </w:t>
      </w:r>
      <w:r>
        <w:rPr>
          <w:sz w:val="24"/>
        </w:rPr>
        <w:t>reais,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devolver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quantia</w:t>
      </w:r>
      <w:r>
        <w:rPr>
          <w:spacing w:val="-2"/>
          <w:sz w:val="24"/>
        </w:rPr>
        <w:t xml:space="preserve"> </w:t>
      </w:r>
      <w:r>
        <w:rPr>
          <w:sz w:val="24"/>
        </w:rPr>
        <w:t>restante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4"/>
          <w:sz w:val="24"/>
        </w:rPr>
        <w:t xml:space="preserve"> </w:t>
      </w:r>
      <w:r>
        <w:rPr>
          <w:sz w:val="24"/>
        </w:rPr>
        <w:t>cofres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7"/>
        <w:gridCol w:w="4264"/>
      </w:tblGrid>
      <w:tr w:rsidR="00E95708">
        <w:trPr>
          <w:trHeight w:val="552"/>
        </w:trPr>
        <w:tc>
          <w:tcPr>
            <w:tcW w:w="4247" w:type="dxa"/>
          </w:tcPr>
          <w:p w:rsidR="00E95708" w:rsidRDefault="00305A82">
            <w:pPr>
              <w:pStyle w:val="TableParagraph"/>
              <w:spacing w:before="8" w:line="262" w:lineRule="exact"/>
              <w:ind w:left="1156" w:right="966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Equipamentos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podem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adquiridos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auxílio:</w:t>
            </w:r>
          </w:p>
        </w:tc>
        <w:tc>
          <w:tcPr>
            <w:tcW w:w="4264" w:type="dxa"/>
          </w:tcPr>
          <w:p w:rsidR="00E95708" w:rsidRDefault="00E9570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95708" w:rsidRDefault="00305A82">
            <w:pPr>
              <w:pStyle w:val="TableParagraph"/>
              <w:ind w:left="6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Este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auxílio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contempla:</w:t>
            </w:r>
          </w:p>
        </w:tc>
      </w:tr>
      <w:tr w:rsidR="00E95708">
        <w:trPr>
          <w:trHeight w:val="6646"/>
        </w:trPr>
        <w:tc>
          <w:tcPr>
            <w:tcW w:w="4247" w:type="dxa"/>
          </w:tcPr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85" w:lineRule="exact"/>
              <w:ind w:hanging="169"/>
              <w:rPr>
                <w:sz w:val="18"/>
              </w:rPr>
            </w:pPr>
            <w:r>
              <w:rPr>
                <w:sz w:val="18"/>
              </w:rPr>
              <w:t>Computador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completos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(teclado,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gabinete):</w:t>
            </w:r>
          </w:p>
          <w:p w:rsidR="00E95708" w:rsidRDefault="00305A82">
            <w:pPr>
              <w:pStyle w:val="TableParagraph"/>
              <w:spacing w:before="21"/>
              <w:rPr>
                <w:i/>
                <w:sz w:val="18"/>
              </w:rPr>
            </w:pPr>
            <w:r>
              <w:rPr>
                <w:i/>
                <w:sz w:val="18"/>
              </w:rPr>
              <w:t>hardware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software.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30" w:line="237" w:lineRule="auto"/>
              <w:ind w:right="95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melhoria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equipamento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(memória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RAM,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29"/>
              <w:ind w:hanging="166"/>
              <w:rPr>
                <w:sz w:val="18"/>
              </w:rPr>
            </w:pPr>
            <w:r>
              <w:rPr>
                <w:sz w:val="18"/>
              </w:rPr>
              <w:t>Notebooks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"/>
              <w:ind w:hanging="166"/>
              <w:rPr>
                <w:sz w:val="18"/>
              </w:rPr>
            </w:pPr>
            <w:r>
              <w:rPr>
                <w:sz w:val="18"/>
              </w:rPr>
              <w:t>Chromebooks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3"/>
              <w:ind w:hanging="166"/>
              <w:rPr>
                <w:sz w:val="18"/>
              </w:rPr>
            </w:pPr>
            <w:r>
              <w:rPr>
                <w:sz w:val="18"/>
              </w:rPr>
              <w:t>Tablets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6"/>
              <w:ind w:hanging="166"/>
              <w:rPr>
                <w:sz w:val="18"/>
              </w:rPr>
            </w:pPr>
            <w:r>
              <w:rPr>
                <w:sz w:val="18"/>
              </w:rPr>
              <w:t>Monitores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"/>
              <w:ind w:hanging="166"/>
              <w:rPr>
                <w:sz w:val="18"/>
              </w:rPr>
            </w:pPr>
            <w:r>
              <w:rPr>
                <w:sz w:val="18"/>
              </w:rPr>
              <w:t>Películas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Tablets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3"/>
              <w:ind w:hanging="166"/>
              <w:rPr>
                <w:sz w:val="18"/>
              </w:rPr>
            </w:pPr>
            <w:r>
              <w:rPr>
                <w:sz w:val="18"/>
              </w:rPr>
              <w:t>Webcam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6"/>
              <w:ind w:hanging="166"/>
              <w:rPr>
                <w:sz w:val="18"/>
              </w:rPr>
            </w:pPr>
            <w:r>
              <w:rPr>
                <w:sz w:val="18"/>
              </w:rPr>
              <w:t>Headsets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3"/>
              <w:ind w:hanging="166"/>
              <w:rPr>
                <w:sz w:val="18"/>
              </w:rPr>
            </w:pPr>
            <w:r>
              <w:rPr>
                <w:sz w:val="18"/>
              </w:rPr>
              <w:t>Fones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ouvido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"/>
              <w:ind w:hanging="166"/>
              <w:rPr>
                <w:sz w:val="18"/>
              </w:rPr>
            </w:pPr>
            <w:r>
              <w:rPr>
                <w:sz w:val="18"/>
              </w:rPr>
              <w:t>Caixas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3"/>
              <w:ind w:hanging="166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5"/>
              <w:ind w:hanging="166"/>
              <w:rPr>
                <w:sz w:val="18"/>
              </w:rPr>
            </w:pPr>
            <w:r>
              <w:rPr>
                <w:sz w:val="18"/>
              </w:rPr>
              <w:t>Mouse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"/>
              <w:ind w:hanging="166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Pad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3"/>
              <w:ind w:hanging="166"/>
              <w:rPr>
                <w:sz w:val="18"/>
              </w:rPr>
            </w:pPr>
            <w:r>
              <w:rPr>
                <w:sz w:val="18"/>
              </w:rPr>
              <w:t>Estabilizador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4"/>
              <w:ind w:hanging="166"/>
              <w:rPr>
                <w:sz w:val="18"/>
              </w:rPr>
            </w:pPr>
            <w:r>
              <w:rPr>
                <w:sz w:val="18"/>
              </w:rPr>
              <w:t>Nobreak</w:t>
            </w:r>
          </w:p>
          <w:p w:rsidR="00E95708" w:rsidRDefault="00305A8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3" w:line="254" w:lineRule="auto"/>
              <w:ind w:right="70"/>
              <w:jc w:val="both"/>
              <w:rPr>
                <w:sz w:val="18"/>
              </w:rPr>
            </w:pP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dúvida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 ser ou não contemplado por esse auxílio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 encaminhada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  <w:p w:rsidR="00E95708" w:rsidRDefault="00E95708">
            <w:pPr>
              <w:pStyle w:val="TableParagraph"/>
              <w:spacing w:before="64"/>
              <w:rPr>
                <w:sz w:val="18"/>
              </w:rPr>
            </w:pPr>
            <w:hyperlink r:id="rId11">
              <w:r w:rsidR="00305A82">
                <w:rPr>
                  <w:color w:val="0000FF"/>
                  <w:sz w:val="18"/>
                  <w:u w:val="single" w:color="0000FF"/>
                </w:rPr>
                <w:t>inclusaodigital@upe.br</w:t>
              </w:r>
              <w:r w:rsidR="00305A82">
                <w:rPr>
                  <w:sz w:val="18"/>
                </w:rPr>
                <w:t>.</w:t>
              </w:r>
            </w:hyperlink>
          </w:p>
        </w:tc>
        <w:tc>
          <w:tcPr>
            <w:tcW w:w="4264" w:type="dxa"/>
          </w:tcPr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81" w:lineRule="exact"/>
              <w:rPr>
                <w:sz w:val="18"/>
              </w:rPr>
            </w:pPr>
            <w:r>
              <w:rPr>
                <w:sz w:val="18"/>
              </w:rPr>
              <w:t>SMARTHFONES (de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tipo)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44"/>
              <w:rPr>
                <w:sz w:val="18"/>
              </w:rPr>
            </w:pPr>
            <w:r>
              <w:rPr>
                <w:sz w:val="18"/>
              </w:rPr>
              <w:t>Pen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Drives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Computadores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Gamers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Impressoras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tipo)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HDs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Externos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Cadeiras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escritório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tipo)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Roteadores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Modens</w:t>
            </w:r>
          </w:p>
          <w:p w:rsidR="00E95708" w:rsidRDefault="00305A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  <w:tab w:val="left" w:pos="1144"/>
                <w:tab w:val="left" w:pos="1614"/>
                <w:tab w:val="left" w:pos="2085"/>
                <w:tab w:val="left" w:pos="2923"/>
                <w:tab w:val="left" w:pos="3986"/>
              </w:tabs>
              <w:spacing w:before="15"/>
              <w:ind w:right="87" w:hanging="173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  <w:t>que</w:t>
            </w:r>
            <w:r>
              <w:rPr>
                <w:sz w:val="18"/>
              </w:rPr>
              <w:tab/>
              <w:t>não</w:t>
            </w:r>
            <w:r>
              <w:rPr>
                <w:sz w:val="18"/>
              </w:rPr>
              <w:tab/>
              <w:t>auxiliem</w:t>
            </w:r>
            <w:r>
              <w:rPr>
                <w:sz w:val="18"/>
              </w:rPr>
              <w:tab/>
              <w:t>diretamente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indiretamente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estudante assistir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online.</w:t>
            </w:r>
          </w:p>
        </w:tc>
      </w:tr>
    </w:tbl>
    <w:p w:rsidR="00E95708" w:rsidRDefault="00E95708">
      <w:pPr>
        <w:pStyle w:val="Corpodetexto"/>
        <w:spacing w:before="4"/>
        <w:rPr>
          <w:sz w:val="28"/>
        </w:rPr>
      </w:pPr>
    </w:p>
    <w:p w:rsidR="00E95708" w:rsidRDefault="00305A82">
      <w:pPr>
        <w:pStyle w:val="Heading1"/>
        <w:spacing w:before="90" w:line="276" w:lineRule="auto"/>
        <w:ind w:left="684" w:right="824" w:hanging="11"/>
      </w:pPr>
      <w:r>
        <w:t>O(A) discente beneficiado pelo recurso declara estar ciente de que caso não siga as</w:t>
      </w:r>
      <w:r>
        <w:rPr>
          <w:spacing w:val="1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inclusão</w:t>
      </w:r>
      <w:r>
        <w:rPr>
          <w:spacing w:val="-1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(modalidade</w:t>
      </w:r>
      <w:r>
        <w:rPr>
          <w:spacing w:val="-5"/>
        </w:rPr>
        <w:t xml:space="preserve"> </w:t>
      </w:r>
      <w:r>
        <w:t>equipamentos)</w:t>
      </w:r>
      <w:r>
        <w:rPr>
          <w:spacing w:val="-6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devolver</w:t>
      </w:r>
      <w:r>
        <w:rPr>
          <w:spacing w:val="-7"/>
        </w:rPr>
        <w:t xml:space="preserve"> </w:t>
      </w:r>
      <w:r>
        <w:t>o dinheiro para o Governo do Estado.</w:t>
      </w:r>
    </w:p>
    <w:p w:rsidR="00E95708" w:rsidRDefault="00305A82">
      <w:pPr>
        <w:pStyle w:val="Corpodetexto"/>
        <w:tabs>
          <w:tab w:val="left" w:pos="1939"/>
          <w:tab w:val="left" w:pos="2666"/>
          <w:tab w:val="left" w:pos="5334"/>
        </w:tabs>
        <w:spacing w:before="85"/>
        <w:ind w:left="2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2021.</w:t>
      </w: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rPr>
          <w:sz w:val="20"/>
        </w:rPr>
      </w:pPr>
    </w:p>
    <w:p w:rsidR="00E95708" w:rsidRDefault="00E95708">
      <w:pPr>
        <w:pStyle w:val="Corpodetexto"/>
        <w:spacing w:before="7"/>
        <w:rPr>
          <w:sz w:val="14"/>
        </w:rPr>
      </w:pPr>
      <w:r w:rsidRPr="00E95708">
        <w:pict>
          <v:shape id="_x0000_s1026" style="position:absolute;margin-left:196.25pt;margin-top:10.75pt;width:213.45pt;height:.1pt;z-index:-15728128;mso-wrap-distance-left:0;mso-wrap-distance-right:0;mso-position-horizontal-relative:page" coordorigin="3925,215" coordsize="4269,0" path="m3925,215r4269,e" filled="f" strokeweight=".26669mm">
            <v:path arrowok="t"/>
            <w10:wrap type="topAndBottom" anchorx="page"/>
          </v:shape>
        </w:pict>
      </w:r>
    </w:p>
    <w:p w:rsidR="00E95708" w:rsidRDefault="00E95708">
      <w:pPr>
        <w:pStyle w:val="Corpodetexto"/>
        <w:spacing w:before="3"/>
        <w:rPr>
          <w:sz w:val="7"/>
        </w:rPr>
      </w:pPr>
    </w:p>
    <w:p w:rsidR="00E95708" w:rsidRDefault="00305A82">
      <w:pPr>
        <w:pStyle w:val="Corpodetexto"/>
        <w:spacing w:before="90"/>
        <w:ind w:left="406" w:right="195"/>
        <w:jc w:val="center"/>
      </w:pPr>
      <w:r>
        <w:t>Assinatura</w:t>
      </w:r>
      <w:r>
        <w:rPr>
          <w:spacing w:val="-4"/>
        </w:rPr>
        <w:t xml:space="preserve"> </w:t>
      </w:r>
      <w:r>
        <w:t>do Discente</w:t>
      </w:r>
    </w:p>
    <w:sectPr w:rsidR="00E95708" w:rsidSect="00E95708">
      <w:pgSz w:w="11930" w:h="16860"/>
      <w:pgMar w:top="440" w:right="600" w:bottom="1680" w:left="600" w:header="0" w:footer="14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82" w:rsidRDefault="00305A82" w:rsidP="00E95708">
      <w:r>
        <w:separator/>
      </w:r>
    </w:p>
  </w:endnote>
  <w:endnote w:type="continuationSeparator" w:id="1">
    <w:p w:rsidR="00305A82" w:rsidRDefault="00305A82" w:rsidP="00E9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08" w:rsidRDefault="00305A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2181860</wp:posOffset>
          </wp:positionH>
          <wp:positionV relativeFrom="page">
            <wp:posOffset>9637394</wp:posOffset>
          </wp:positionV>
          <wp:extent cx="1122680" cy="5803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2680" cy="580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708" w:rsidRPr="00E957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35pt;margin-top:773.55pt;width:155.3pt;height:29.75pt;z-index:-251658240;mso-position-horizontal-relative:page;mso-position-vertical-relative:page" filled="f" stroked="f">
          <v:textbox inset="0,0,0,0">
            <w:txbxContent>
              <w:p w:rsidR="00E95708" w:rsidRDefault="00305A82">
                <w:pPr>
                  <w:spacing w:line="141" w:lineRule="exact"/>
                  <w:ind w:left="20"/>
                  <w:rPr>
                    <w:rFonts w:ascii="Calibri"/>
                    <w:b/>
                    <w:sz w:val="12"/>
                  </w:rPr>
                </w:pPr>
                <w:r>
                  <w:rPr>
                    <w:rFonts w:ascii="Calibri"/>
                    <w:b/>
                    <w:color w:val="1F467A"/>
                    <w:spacing w:val="-1"/>
                    <w:sz w:val="12"/>
                  </w:rPr>
                  <w:t>UNIVERSIDADE</w:t>
                </w:r>
                <w:r>
                  <w:rPr>
                    <w:rFonts w:ascii="Calibri"/>
                    <w:b/>
                    <w:color w:val="1F467A"/>
                    <w:spacing w:val="-8"/>
                    <w:sz w:val="12"/>
                  </w:rPr>
                  <w:t xml:space="preserve"> </w:t>
                </w:r>
                <w:r>
                  <w:rPr>
                    <w:rFonts w:ascii="Calibri"/>
                    <w:b/>
                    <w:color w:val="1F467A"/>
                    <w:sz w:val="12"/>
                  </w:rPr>
                  <w:t>DE</w:t>
                </w:r>
                <w:r>
                  <w:rPr>
                    <w:rFonts w:ascii="Calibri"/>
                    <w:b/>
                    <w:color w:val="1F467A"/>
                    <w:spacing w:val="-8"/>
                    <w:sz w:val="12"/>
                  </w:rPr>
                  <w:t xml:space="preserve"> </w:t>
                </w:r>
                <w:r>
                  <w:rPr>
                    <w:rFonts w:ascii="Calibri"/>
                    <w:b/>
                    <w:color w:val="1F467A"/>
                    <w:sz w:val="12"/>
                  </w:rPr>
                  <w:t>PERNAMBUCO</w:t>
                </w:r>
                <w:r>
                  <w:rPr>
                    <w:rFonts w:ascii="Calibri"/>
                    <w:b/>
                    <w:color w:val="1F467A"/>
                    <w:spacing w:val="3"/>
                    <w:sz w:val="12"/>
                  </w:rPr>
                  <w:t xml:space="preserve"> </w:t>
                </w:r>
                <w:r>
                  <w:rPr>
                    <w:rFonts w:ascii="Calibri"/>
                    <w:b/>
                    <w:color w:val="1F467A"/>
                    <w:sz w:val="12"/>
                  </w:rPr>
                  <w:t>-</w:t>
                </w:r>
                <w:r>
                  <w:rPr>
                    <w:rFonts w:ascii="Calibri"/>
                    <w:b/>
                    <w:color w:val="1F467A"/>
                    <w:spacing w:val="-6"/>
                    <w:sz w:val="12"/>
                  </w:rPr>
                  <w:t xml:space="preserve"> </w:t>
                </w:r>
                <w:r>
                  <w:rPr>
                    <w:rFonts w:ascii="Calibri"/>
                    <w:b/>
                    <w:color w:val="1F467A"/>
                    <w:sz w:val="12"/>
                  </w:rPr>
                  <w:t>UPE</w:t>
                </w:r>
              </w:p>
              <w:p w:rsidR="00E95708" w:rsidRDefault="00305A82">
                <w:pPr>
                  <w:spacing w:line="144" w:lineRule="exact"/>
                  <w:ind w:left="20"/>
                  <w:rPr>
                    <w:rFonts w:ascii="Calibri" w:hAnsi="Calibri"/>
                    <w:b/>
                    <w:sz w:val="12"/>
                  </w:rPr>
                </w:pP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Av.</w:t>
                </w:r>
                <w:r>
                  <w:rPr>
                    <w:rFonts w:ascii="Calibri" w:hAnsi="Calibri"/>
                    <w:b/>
                    <w:color w:val="1F467A"/>
                    <w:spacing w:val="-9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Agamenon</w:t>
                </w:r>
                <w:r>
                  <w:rPr>
                    <w:rFonts w:ascii="Calibri" w:hAnsi="Calibri"/>
                    <w:b/>
                    <w:color w:val="1F467A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Magalhães,</w:t>
                </w:r>
                <w:r>
                  <w:rPr>
                    <w:rFonts w:ascii="Calibri" w:hAnsi="Calibri"/>
                    <w:b/>
                    <w:color w:val="1F467A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s/n,</w:t>
                </w:r>
                <w:r>
                  <w:rPr>
                    <w:rFonts w:ascii="Calibri" w:hAnsi="Calibri"/>
                    <w:b/>
                    <w:color w:val="1F467A"/>
                    <w:spacing w:val="-5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Santo</w:t>
                </w:r>
                <w:r>
                  <w:rPr>
                    <w:rFonts w:ascii="Calibri" w:hAnsi="Calibri"/>
                    <w:b/>
                    <w:color w:val="1F467A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 xml:space="preserve">Amaro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–</w:t>
                </w:r>
                <w:r>
                  <w:rPr>
                    <w:rFonts w:ascii="Calibri" w:hAnsi="Calibri"/>
                    <w:b/>
                    <w:color w:val="1F467A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Recife-PE</w:t>
                </w:r>
              </w:p>
              <w:p w:rsidR="00E95708" w:rsidRDefault="00305A82">
                <w:pPr>
                  <w:spacing w:line="145" w:lineRule="exact"/>
                  <w:ind w:left="20"/>
                  <w:rPr>
                    <w:rFonts w:ascii="Calibri" w:hAnsi="Calibri"/>
                    <w:b/>
                    <w:sz w:val="12"/>
                  </w:rPr>
                </w:pP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CEP</w:t>
                </w:r>
                <w:r>
                  <w:rPr>
                    <w:rFonts w:ascii="Calibri" w:hAnsi="Calibri"/>
                    <w:b/>
                    <w:color w:val="1F467A"/>
                    <w:spacing w:val="-5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-</w:t>
                </w:r>
                <w:r>
                  <w:rPr>
                    <w:rFonts w:ascii="Calibri" w:hAnsi="Calibri"/>
                    <w:b/>
                    <w:color w:val="1F467A"/>
                    <w:spacing w:val="-7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50100-010</w:t>
                </w:r>
                <w:r>
                  <w:rPr>
                    <w:rFonts w:ascii="Calibri" w:hAnsi="Calibri"/>
                    <w:b/>
                    <w:color w:val="1F467A"/>
                    <w:spacing w:val="-6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–</w:t>
                </w:r>
                <w:r>
                  <w:rPr>
                    <w:rFonts w:ascii="Calibri" w:hAnsi="Calibri"/>
                    <w:b/>
                    <w:color w:val="1F467A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FONE: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(81)</w:t>
                </w:r>
                <w:r>
                  <w:rPr>
                    <w:rFonts w:ascii="Calibri" w:hAnsi="Calibri"/>
                    <w:b/>
                    <w:color w:val="1F467A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3183.3700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–</w:t>
                </w:r>
                <w:r>
                  <w:rPr>
                    <w:rFonts w:ascii="Calibri" w:hAnsi="Calibri"/>
                    <w:b/>
                    <w:color w:val="1F467A"/>
                    <w:spacing w:val="-6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FAX:</w:t>
                </w:r>
                <w:r>
                  <w:rPr>
                    <w:rFonts w:ascii="Calibri" w:hAnsi="Calibri"/>
                    <w:b/>
                    <w:color w:val="1F467A"/>
                    <w:spacing w:val="-5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(81)</w:t>
                </w:r>
                <w:r>
                  <w:rPr>
                    <w:rFonts w:ascii="Calibri" w:hAnsi="Calibri"/>
                    <w:b/>
                    <w:color w:val="1F467A"/>
                    <w:spacing w:val="-4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>3183.3758</w:t>
                </w:r>
              </w:p>
              <w:p w:rsidR="00E95708" w:rsidRDefault="00305A82">
                <w:pPr>
                  <w:ind w:left="20"/>
                  <w:rPr>
                    <w:rFonts w:ascii="Calibri" w:hAnsi="Calibri"/>
                    <w:b/>
                    <w:sz w:val="12"/>
                  </w:rPr>
                </w:pP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Site</w:t>
                </w:r>
                <w:hyperlink r:id="rId2">
                  <w:r>
                    <w:rPr>
                      <w:rFonts w:ascii="Calibri" w:hAnsi="Calibri"/>
                      <w:b/>
                      <w:color w:val="1F467A"/>
                      <w:spacing w:val="-1"/>
                      <w:sz w:val="12"/>
                    </w:rPr>
                    <w:t>:</w:t>
                  </w:r>
                  <w:r>
                    <w:rPr>
                      <w:rFonts w:ascii="Calibri" w:hAnsi="Calibri"/>
                      <w:b/>
                      <w:color w:val="1F467A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1F467A"/>
                      <w:spacing w:val="-1"/>
                      <w:sz w:val="12"/>
                    </w:rPr>
                    <w:t>www.upe.br –</w:t>
                  </w:r>
                  <w:r>
                    <w:rPr>
                      <w:rFonts w:ascii="Calibri" w:hAnsi="Calibri"/>
                      <w:b/>
                      <w:color w:val="1F467A"/>
                      <w:sz w:val="12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CNPJ:</w:t>
                </w:r>
                <w:r>
                  <w:rPr>
                    <w:rFonts w:ascii="Calibri" w:hAnsi="Calibri"/>
                    <w:b/>
                    <w:color w:val="1F467A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67A"/>
                    <w:spacing w:val="-1"/>
                    <w:sz w:val="12"/>
                  </w:rPr>
                  <w:t>11.022.597/0001-91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82" w:rsidRDefault="00305A82" w:rsidP="00E95708">
      <w:r>
        <w:separator/>
      </w:r>
    </w:p>
  </w:footnote>
  <w:footnote w:type="continuationSeparator" w:id="1">
    <w:p w:rsidR="00305A82" w:rsidRDefault="00305A82" w:rsidP="00E95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542D"/>
    <w:multiLevelType w:val="hybridMultilevel"/>
    <w:tmpl w:val="F36C188A"/>
    <w:lvl w:ilvl="0" w:tplc="B274A820">
      <w:start w:val="1"/>
      <w:numFmt w:val="decimal"/>
      <w:lvlText w:val="%1."/>
      <w:lvlJc w:val="left"/>
      <w:pPr>
        <w:ind w:left="1253" w:hanging="360"/>
        <w:jc w:val="left"/>
      </w:pPr>
      <w:rPr>
        <w:rFonts w:hint="default"/>
        <w:w w:val="100"/>
        <w:lang w:val="pt-PT" w:eastAsia="en-US" w:bidi="ar-SA"/>
      </w:rPr>
    </w:lvl>
    <w:lvl w:ilvl="1" w:tplc="708ADEA6">
      <w:numFmt w:val="bullet"/>
      <w:lvlText w:val="•"/>
      <w:lvlJc w:val="left"/>
      <w:pPr>
        <w:ind w:left="2206" w:hanging="360"/>
      </w:pPr>
      <w:rPr>
        <w:rFonts w:hint="default"/>
        <w:lang w:val="pt-PT" w:eastAsia="en-US" w:bidi="ar-SA"/>
      </w:rPr>
    </w:lvl>
    <w:lvl w:ilvl="2" w:tplc="233E501A">
      <w:numFmt w:val="bullet"/>
      <w:lvlText w:val="•"/>
      <w:lvlJc w:val="left"/>
      <w:pPr>
        <w:ind w:left="3152" w:hanging="360"/>
      </w:pPr>
      <w:rPr>
        <w:rFonts w:hint="default"/>
        <w:lang w:val="pt-PT" w:eastAsia="en-US" w:bidi="ar-SA"/>
      </w:rPr>
    </w:lvl>
    <w:lvl w:ilvl="3" w:tplc="7B086722">
      <w:numFmt w:val="bullet"/>
      <w:lvlText w:val="•"/>
      <w:lvlJc w:val="left"/>
      <w:pPr>
        <w:ind w:left="4098" w:hanging="360"/>
      </w:pPr>
      <w:rPr>
        <w:rFonts w:hint="default"/>
        <w:lang w:val="pt-PT" w:eastAsia="en-US" w:bidi="ar-SA"/>
      </w:rPr>
    </w:lvl>
    <w:lvl w:ilvl="4" w:tplc="00EA7708"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5" w:tplc="EF3A4D1E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C86458E0">
      <w:numFmt w:val="bullet"/>
      <w:lvlText w:val="•"/>
      <w:lvlJc w:val="left"/>
      <w:pPr>
        <w:ind w:left="6936" w:hanging="360"/>
      </w:pPr>
      <w:rPr>
        <w:rFonts w:hint="default"/>
        <w:lang w:val="pt-PT" w:eastAsia="en-US" w:bidi="ar-SA"/>
      </w:rPr>
    </w:lvl>
    <w:lvl w:ilvl="7" w:tplc="DACC64C4"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  <w:lvl w:ilvl="8" w:tplc="424E378E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1">
    <w:nsid w:val="78385B6B"/>
    <w:multiLevelType w:val="hybridMultilevel"/>
    <w:tmpl w:val="E2F2029E"/>
    <w:lvl w:ilvl="0" w:tplc="D7F095A0">
      <w:numFmt w:val="bullet"/>
      <w:lvlText w:val=""/>
      <w:lvlJc w:val="left"/>
      <w:pPr>
        <w:ind w:left="280" w:hanging="16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86C1486">
      <w:numFmt w:val="bullet"/>
      <w:lvlText w:val="•"/>
      <w:lvlJc w:val="left"/>
      <w:pPr>
        <w:ind w:left="675" w:hanging="168"/>
      </w:pPr>
      <w:rPr>
        <w:rFonts w:hint="default"/>
        <w:lang w:val="pt-PT" w:eastAsia="en-US" w:bidi="ar-SA"/>
      </w:rPr>
    </w:lvl>
    <w:lvl w:ilvl="2" w:tplc="D69A9504">
      <w:numFmt w:val="bullet"/>
      <w:lvlText w:val="•"/>
      <w:lvlJc w:val="left"/>
      <w:pPr>
        <w:ind w:left="1071" w:hanging="168"/>
      </w:pPr>
      <w:rPr>
        <w:rFonts w:hint="default"/>
        <w:lang w:val="pt-PT" w:eastAsia="en-US" w:bidi="ar-SA"/>
      </w:rPr>
    </w:lvl>
    <w:lvl w:ilvl="3" w:tplc="4638649A">
      <w:numFmt w:val="bullet"/>
      <w:lvlText w:val="•"/>
      <w:lvlJc w:val="left"/>
      <w:pPr>
        <w:ind w:left="1467" w:hanging="168"/>
      </w:pPr>
      <w:rPr>
        <w:rFonts w:hint="default"/>
        <w:lang w:val="pt-PT" w:eastAsia="en-US" w:bidi="ar-SA"/>
      </w:rPr>
    </w:lvl>
    <w:lvl w:ilvl="4" w:tplc="C47C4E58">
      <w:numFmt w:val="bullet"/>
      <w:lvlText w:val="•"/>
      <w:lvlJc w:val="left"/>
      <w:pPr>
        <w:ind w:left="1862" w:hanging="168"/>
      </w:pPr>
      <w:rPr>
        <w:rFonts w:hint="default"/>
        <w:lang w:val="pt-PT" w:eastAsia="en-US" w:bidi="ar-SA"/>
      </w:rPr>
    </w:lvl>
    <w:lvl w:ilvl="5" w:tplc="16ECE0D0">
      <w:numFmt w:val="bullet"/>
      <w:lvlText w:val="•"/>
      <w:lvlJc w:val="left"/>
      <w:pPr>
        <w:ind w:left="2258" w:hanging="168"/>
      </w:pPr>
      <w:rPr>
        <w:rFonts w:hint="default"/>
        <w:lang w:val="pt-PT" w:eastAsia="en-US" w:bidi="ar-SA"/>
      </w:rPr>
    </w:lvl>
    <w:lvl w:ilvl="6" w:tplc="20888588">
      <w:numFmt w:val="bullet"/>
      <w:lvlText w:val="•"/>
      <w:lvlJc w:val="left"/>
      <w:pPr>
        <w:ind w:left="2654" w:hanging="168"/>
      </w:pPr>
      <w:rPr>
        <w:rFonts w:hint="default"/>
        <w:lang w:val="pt-PT" w:eastAsia="en-US" w:bidi="ar-SA"/>
      </w:rPr>
    </w:lvl>
    <w:lvl w:ilvl="7" w:tplc="29785AAE">
      <w:numFmt w:val="bullet"/>
      <w:lvlText w:val="•"/>
      <w:lvlJc w:val="left"/>
      <w:pPr>
        <w:ind w:left="3049" w:hanging="168"/>
      </w:pPr>
      <w:rPr>
        <w:rFonts w:hint="default"/>
        <w:lang w:val="pt-PT" w:eastAsia="en-US" w:bidi="ar-SA"/>
      </w:rPr>
    </w:lvl>
    <w:lvl w:ilvl="8" w:tplc="5F9C52F4">
      <w:numFmt w:val="bullet"/>
      <w:lvlText w:val="•"/>
      <w:lvlJc w:val="left"/>
      <w:pPr>
        <w:ind w:left="3445" w:hanging="168"/>
      </w:pPr>
      <w:rPr>
        <w:rFonts w:hint="default"/>
        <w:lang w:val="pt-PT" w:eastAsia="en-US" w:bidi="ar-SA"/>
      </w:rPr>
    </w:lvl>
  </w:abstractNum>
  <w:abstractNum w:abstractNumId="2">
    <w:nsid w:val="7E0F661E"/>
    <w:multiLevelType w:val="hybridMultilevel"/>
    <w:tmpl w:val="CCFA5186"/>
    <w:lvl w:ilvl="0" w:tplc="F95CD338">
      <w:numFmt w:val="bullet"/>
      <w:lvlText w:val=""/>
      <w:lvlJc w:val="left"/>
      <w:pPr>
        <w:ind w:left="294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FE5B16">
      <w:numFmt w:val="bullet"/>
      <w:lvlText w:val="•"/>
      <w:lvlJc w:val="left"/>
      <w:pPr>
        <w:ind w:left="695" w:hanging="178"/>
      </w:pPr>
      <w:rPr>
        <w:rFonts w:hint="default"/>
        <w:lang w:val="pt-PT" w:eastAsia="en-US" w:bidi="ar-SA"/>
      </w:rPr>
    </w:lvl>
    <w:lvl w:ilvl="2" w:tplc="B0CE4F4E">
      <w:numFmt w:val="bullet"/>
      <w:lvlText w:val="•"/>
      <w:lvlJc w:val="left"/>
      <w:pPr>
        <w:ind w:left="1090" w:hanging="178"/>
      </w:pPr>
      <w:rPr>
        <w:rFonts w:hint="default"/>
        <w:lang w:val="pt-PT" w:eastAsia="en-US" w:bidi="ar-SA"/>
      </w:rPr>
    </w:lvl>
    <w:lvl w:ilvl="3" w:tplc="DC8CA194">
      <w:numFmt w:val="bullet"/>
      <w:lvlText w:val="•"/>
      <w:lvlJc w:val="left"/>
      <w:pPr>
        <w:ind w:left="1486" w:hanging="178"/>
      </w:pPr>
      <w:rPr>
        <w:rFonts w:hint="default"/>
        <w:lang w:val="pt-PT" w:eastAsia="en-US" w:bidi="ar-SA"/>
      </w:rPr>
    </w:lvl>
    <w:lvl w:ilvl="4" w:tplc="208613E6">
      <w:numFmt w:val="bullet"/>
      <w:lvlText w:val="•"/>
      <w:lvlJc w:val="left"/>
      <w:pPr>
        <w:ind w:left="1881" w:hanging="178"/>
      </w:pPr>
      <w:rPr>
        <w:rFonts w:hint="default"/>
        <w:lang w:val="pt-PT" w:eastAsia="en-US" w:bidi="ar-SA"/>
      </w:rPr>
    </w:lvl>
    <w:lvl w:ilvl="5" w:tplc="A9FC9F72">
      <w:numFmt w:val="bullet"/>
      <w:lvlText w:val="•"/>
      <w:lvlJc w:val="left"/>
      <w:pPr>
        <w:ind w:left="2277" w:hanging="178"/>
      </w:pPr>
      <w:rPr>
        <w:rFonts w:hint="default"/>
        <w:lang w:val="pt-PT" w:eastAsia="en-US" w:bidi="ar-SA"/>
      </w:rPr>
    </w:lvl>
    <w:lvl w:ilvl="6" w:tplc="5678B9A6">
      <w:numFmt w:val="bullet"/>
      <w:lvlText w:val="•"/>
      <w:lvlJc w:val="left"/>
      <w:pPr>
        <w:ind w:left="2672" w:hanging="178"/>
      </w:pPr>
      <w:rPr>
        <w:rFonts w:hint="default"/>
        <w:lang w:val="pt-PT" w:eastAsia="en-US" w:bidi="ar-SA"/>
      </w:rPr>
    </w:lvl>
    <w:lvl w:ilvl="7" w:tplc="9A9A7090">
      <w:numFmt w:val="bullet"/>
      <w:lvlText w:val="•"/>
      <w:lvlJc w:val="left"/>
      <w:pPr>
        <w:ind w:left="3067" w:hanging="178"/>
      </w:pPr>
      <w:rPr>
        <w:rFonts w:hint="default"/>
        <w:lang w:val="pt-PT" w:eastAsia="en-US" w:bidi="ar-SA"/>
      </w:rPr>
    </w:lvl>
    <w:lvl w:ilvl="8" w:tplc="DB9A321E">
      <w:numFmt w:val="bullet"/>
      <w:lvlText w:val="•"/>
      <w:lvlJc w:val="left"/>
      <w:pPr>
        <w:ind w:left="3463" w:hanging="17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5708"/>
    <w:rsid w:val="00305A82"/>
    <w:rsid w:val="006768E3"/>
    <w:rsid w:val="00E9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70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570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95708"/>
    <w:pPr>
      <w:ind w:left="406" w:right="49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95708"/>
    <w:pPr>
      <w:ind w:left="1253" w:right="66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95708"/>
    <w:pPr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lusaodigital@upe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83689036453</cp:lastModifiedBy>
  <cp:revision>2</cp:revision>
  <dcterms:created xsi:type="dcterms:W3CDTF">2021-11-03T12:59:00Z</dcterms:created>
  <dcterms:modified xsi:type="dcterms:W3CDTF">2021-11-03T12:59:00Z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