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wmf" Extension="wmf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RELATÓRIO DE ATIVIDADE DE ESTÁGIO NÃO OBRIGATÓRIO – ESTUDANTE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Estágiário:________________________________________________Matrícula:_________________________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Curso:_____________________________________Semestre:________________________________________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 da Concedente:________________________________________________________________________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Supervisor de Estágio (Pessoa indicada pela concedente):____________________________________________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Professor Orientador: 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Relatório referente ao período de  ____/____/_____     a     _____/_____/_____     (limitado a 1(um)  semestre)  </w:t>
      </w:r>
    </w:p>
    <w:p w:rsidR="00000000" w:rsidDel="00000000" w:rsidP="00000000" w:rsidRDefault="00000000" w:rsidRPr="00000000" w14:paraId="00000007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Caracterização do local de estágio: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Destaque pontos positivos e negativos sobre as atividades desenvolvidas durante a realização do estágio:</w:t>
      </w:r>
    </w:p>
    <w:p w:rsidR="00000000" w:rsidDel="00000000" w:rsidP="00000000" w:rsidRDefault="00000000" w:rsidRPr="00000000" w14:paraId="0000000E">
      <w:pPr>
        <w:spacing w:after="120" w:line="240" w:lineRule="auto"/>
        <w:ind w:left="284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Relato das dificuldades encontradas e conhecimentos adquiridos: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Data: ___/___/______      __________________________________________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Estagiário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Data: ___/___/______      __________________________________________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Professor Orientador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-931544</wp:posOffset>
                </wp:positionH>
                <wp:positionV relativeFrom="paragraph">
                  <wp:posOffset>171450</wp:posOffset>
                </wp:positionV>
                <wp:extent cx="2149475" cy="1235075"/>
                <wp:effectExtent b="22225" l="0" r="22225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123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AA" w:rsidDel="00000000" w:rsidP="006D09AA" w:rsidRDefault="006D09AA" w:rsidRPr="00705745">
                            <w:pPr>
                              <w:jc w:val="both"/>
                              <w:rPr>
                                <w:rFonts w:ascii="Times New Roman" w:hAnsi="Times New Roman"/>
                                <w:b w:val="1"/>
                                <w:sz w:val="14"/>
                                <w:szCs w:val="20"/>
                              </w:rPr>
                            </w:pPr>
                            <w:r w:rsidDel="00000000" w:rsidR="00000000" w:rsidRPr="00705745">
                              <w:rPr>
                                <w:sz w:val="16"/>
                              </w:rPr>
                              <w:t>A cada 6 (seis) meses, o estagiário deve</w:t>
                            </w:r>
                            <w:r w:rsidDel="00000000" w:rsidR="00000000" w:rsidRPr="00000000">
                              <w:rPr>
                                <w:sz w:val="16"/>
                              </w:rPr>
                              <w:t>rá</w:t>
                            </w:r>
                            <w:r w:rsidDel="00000000" w:rsidR="00000000" w:rsidRPr="00705745">
                              <w:rPr>
                                <w:sz w:val="16"/>
                              </w:rPr>
                              <w:t xml:space="preserve"> entregar</w:t>
                            </w:r>
                            <w:r w:rsidDel="00000000" w:rsidR="00000000" w:rsidRPr="00000000">
                              <w:rPr>
                                <w:sz w:val="16"/>
                              </w:rPr>
                              <w:t xml:space="preserve"> ess</w:t>
                            </w:r>
                            <w:r w:rsidDel="00000000" w:rsidR="00861BBF" w:rsidRPr="00000000">
                              <w:rPr>
                                <w:sz w:val="16"/>
                              </w:rPr>
                              <w:t>e relatório</w:t>
                            </w:r>
                            <w:r w:rsidDel="00000000" w:rsidR="00000000" w:rsidRPr="00000000">
                              <w:rPr>
                                <w:sz w:val="16"/>
                              </w:rPr>
                              <w:t xml:space="preserve"> junto com</w:t>
                            </w:r>
                            <w:r w:rsidDel="00000000" w:rsidR="00000000" w:rsidRPr="00705745">
                              <w:rPr>
                                <w:sz w:val="16"/>
                              </w:rPr>
                              <w:t xml:space="preserve"> o </w:t>
                            </w:r>
                            <w:r w:rsidDel="00000000" w:rsidR="00861BBF" w:rsidRPr="00000000">
                              <w:rPr>
                                <w:sz w:val="16"/>
                              </w:rPr>
                              <w:t>Avaliação</w:t>
                            </w:r>
                            <w:r w:rsidDel="00000000" w:rsidR="00000000" w:rsidRPr="00705745">
                              <w:rPr>
                                <w:sz w:val="16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sz w:val="16"/>
                              </w:rPr>
                              <w:t>final/p</w:t>
                            </w:r>
                            <w:r w:rsidDel="00000000" w:rsidR="00000000" w:rsidRPr="00705745">
                              <w:rPr>
                                <w:sz w:val="16"/>
                              </w:rPr>
                              <w:t xml:space="preserve">arcial </w:t>
                            </w:r>
                            <w:r w:rsidDel="00000000" w:rsidR="00861BBF" w:rsidRPr="00000000">
                              <w:rPr>
                                <w:sz w:val="16"/>
                              </w:rPr>
                              <w:t xml:space="preserve">do supervisor, do orientador e do estagiário </w:t>
                            </w:r>
                            <w:r w:rsidDel="00000000" w:rsidR="00000000" w:rsidRPr="00705745">
                              <w:rPr>
                                <w:sz w:val="16"/>
                              </w:rPr>
                              <w:t xml:space="preserve">ao Professor Orientador </w:t>
                            </w:r>
                            <w:r w:rsidDel="00000000" w:rsidR="00000000" w:rsidRPr="00000000">
                              <w:rPr>
                                <w:sz w:val="16"/>
                              </w:rPr>
                              <w:t>para suas considerações. Em seguida, o Professor Orientador enviará ao Núcleo de Estágio em forma digital para</w:t>
                            </w:r>
                            <w:r w:rsidDel="00000000" w:rsidR="00000000" w:rsidRPr="00705745">
                              <w:rPr>
                                <w:sz w:val="16"/>
                              </w:rPr>
                              <w:t xml:space="preserve"> lançamento </w:t>
                            </w:r>
                            <w:r w:rsidDel="00000000" w:rsidR="00000000" w:rsidRPr="00000000">
                              <w:rPr>
                                <w:sz w:val="16"/>
                              </w:rPr>
                              <w:t xml:space="preserve">das informações </w:t>
                            </w:r>
                            <w:r w:rsidDel="00000000" w:rsidR="00000000" w:rsidRPr="00705745">
                              <w:rPr>
                                <w:sz w:val="16"/>
                              </w:rPr>
                              <w:t>no Sistema Integrado de Estágio</w:t>
                            </w:r>
                            <w:r w:rsidDel="00000000" w:rsidR="00000000" w:rsidRPr="00000000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6D09AA" w:rsidDel="00000000" w:rsidP="006D09AA" w:rsidRDefault="006D09AA" w:rsidRPr="007057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-931544</wp:posOffset>
                </wp:positionH>
                <wp:positionV relativeFrom="paragraph">
                  <wp:posOffset>171450</wp:posOffset>
                </wp:positionV>
                <wp:extent cx="2171700" cy="125730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38" w:w="11906"/>
      <w:pgMar w:bottom="1134" w:top="92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4536" w:right="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1f497d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14"/>
        <w:szCs w:val="14"/>
        <w:u w:val="none"/>
        <w:shd w:fill="auto" w:val="clear"/>
        <w:vertAlign w:val="baseline"/>
        <w:rtl w:val="0"/>
      </w:rPr>
      <w:t xml:space="preserve">UPE Campus Petrolina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1760854</wp:posOffset>
          </wp:positionH>
          <wp:positionV relativeFrom="paragraph">
            <wp:posOffset>-6984</wp:posOffset>
          </wp:positionV>
          <wp:extent cx="1111885" cy="580390"/>
          <wp:effectExtent b="0" l="0" r="0" t="0"/>
          <wp:wrapNone/>
          <wp:docPr descr="simboloPE" id="12" name="image6.png"/>
          <a:graphic>
            <a:graphicData uri="http://schemas.openxmlformats.org/drawingml/2006/picture">
              <pic:pic>
                <pic:nvPicPr>
                  <pic:cNvPr descr="simboloPE"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1885" cy="5803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4536" w:right="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1f497d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14"/>
        <w:szCs w:val="14"/>
        <w:u w:val="none"/>
        <w:shd w:fill="auto" w:val="clear"/>
        <w:vertAlign w:val="baseline"/>
        <w:rtl w:val="0"/>
      </w:rPr>
      <w:t xml:space="preserve">BR 203, KM 2, s/n. Campus Universitário. Vila Eduardo. 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4536" w:right="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1f497d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14"/>
        <w:szCs w:val="14"/>
        <w:u w:val="none"/>
        <w:shd w:fill="auto" w:val="clear"/>
        <w:vertAlign w:val="baseline"/>
        <w:rtl w:val="0"/>
      </w:rPr>
      <w:t xml:space="preserve">Petrolina – PE. 56.328-903 – CNPJ (MF):11.022.597/0010-82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4536" w:right="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1f497d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14"/>
        <w:szCs w:val="14"/>
        <w:u w:val="none"/>
        <w:shd w:fill="auto" w:val="clear"/>
        <w:vertAlign w:val="baseline"/>
        <w:rtl w:val="0"/>
      </w:rPr>
      <w:t xml:space="preserve">FONES: (87) 3866-6468/3866-6470 FAX: (87) 3866-6500 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1f497d"/>
        <w:sz w:val="24"/>
        <w:szCs w:val="24"/>
        <w:u w:val="none"/>
        <w:shd w:fill="auto" w:val="clear"/>
        <w:vertAlign w:val="baseline"/>
        <w:rtl w:val="0"/>
      </w:rPr>
      <w:t xml:space="preserve">UPE Campus Petrolina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-506729</wp:posOffset>
              </wp:positionH>
              <wp:positionV relativeFrom="paragraph">
                <wp:posOffset>-292734</wp:posOffset>
              </wp:positionV>
              <wp:extent cx="6652895" cy="884555"/>
              <wp:effectExtent b="0" l="17145" r="0" t="2540"/>
              <wp:wrapNone/>
              <wp:docPr id="1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2895" cy="884555"/>
                        <a:chOff x="903" y="247"/>
                        <a:chExt cx="10477" cy="1393"/>
                      </a:xfrm>
                    </wpg:grpSpPr>
                    <pic:pic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247"/>
                          <a:ext cx="1781" cy="1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/>
                        </a:extLst>
                      </pic:spPr>
                    </pic:pic>
                    <wps:wsp>
                      <wps:cNvCnPr>
                        <a:cxnSpLocks noChangeShapeType="1"/>
                      </wps:cNvCnPr>
                      <wps:cNvPr id="3" name="Line 7"/>
                      <wps:spPr bwMode="auto">
                        <a:xfrm>
                          <a:off x="903" y="1022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-506729</wp:posOffset>
              </wp:positionH>
              <wp:positionV relativeFrom="paragraph">
                <wp:posOffset>-292734</wp:posOffset>
              </wp:positionV>
              <wp:extent cx="6670040" cy="887095"/>
              <wp:effectExtent b="0" l="0" r="0" t="0"/>
              <wp:wrapNone/>
              <wp:docPr id="1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0040" cy="887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4C96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44D3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44D34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E51E6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E51E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E51E6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E51E6F"/>
    <w:rPr>
      <w:sz w:val="22"/>
      <w:szCs w:val="22"/>
      <w:lang w:eastAsia="en-US"/>
    </w:rPr>
  </w:style>
  <w:style w:type="character" w:styleId="apple-converted-space" w:customStyle="1">
    <w:name w:val="apple-converted-space"/>
    <w:basedOn w:val="Fontepargpadro"/>
    <w:rsid w:val="000B1766"/>
  </w:style>
  <w:style w:type="character" w:styleId="Hyperlink">
    <w:name w:val="Hyperlink"/>
    <w:basedOn w:val="Fontepargpadro"/>
    <w:uiPriority w:val="99"/>
    <w:semiHidden w:val="1"/>
    <w:unhideWhenUsed w:val="1"/>
    <w:rsid w:val="004E6DF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E6DF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F93A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D6451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5" Type="http://schemas.openxmlformats.org/officeDocument/2006/relationships/numbering" Target="numbering.xml"/><Relationship Id="rId8" Type="http://schemas.openxmlformats.org/officeDocument/2006/relationships/header" Target="header1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styles" Target="styles.xml"/><Relationship Id="rId7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